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26BB">
      <w:pPr>
        <w:pStyle w:val="1"/>
      </w:pPr>
      <w:hyperlink r:id="rId5" w:history="1">
        <w:r>
          <w:rPr>
            <w:rStyle w:val="a4"/>
            <w:b w:val="0"/>
            <w:bCs w:val="0"/>
          </w:rPr>
          <w:t>Приказ Министерства экономического развития РФ от 18 января 2012 г. N 13</w:t>
        </w:r>
        <w:r>
          <w:rPr>
            <w:rStyle w:val="a4"/>
            <w:b w:val="0"/>
            <w:bCs w:val="0"/>
          </w:rPr>
          <w:br/>
          <w:t>"Об утверждении при</w:t>
        </w:r>
        <w:r>
          <w:rPr>
            <w:rStyle w:val="a4"/>
            <w:b w:val="0"/>
            <w:bCs w:val="0"/>
          </w:rPr>
          <w:t>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</w:t>
        </w:r>
        <w:r>
          <w:rPr>
            <w:rStyle w:val="a4"/>
            <w:b w:val="0"/>
            <w:bCs w:val="0"/>
          </w:rPr>
          <w:t>убъектов Российской Федерации, органами местного самоуправления"</w:t>
        </w:r>
      </w:hyperlink>
    </w:p>
    <w:p w:rsidR="00000000" w:rsidRDefault="00BC26BB">
      <w:pPr>
        <w:pStyle w:val="ac"/>
      </w:pPr>
      <w:r>
        <w:t>С изменениями и дополнениями от:</w:t>
      </w:r>
    </w:p>
    <w:p w:rsidR="00000000" w:rsidRDefault="00BC26BB">
      <w:pPr>
        <w:pStyle w:val="a9"/>
      </w:pPr>
      <w:r>
        <w:t>15 апреля 2013 г., 16 января 2017 г.</w:t>
      </w:r>
    </w:p>
    <w:p w:rsidR="00000000" w:rsidRDefault="00BC26BB"/>
    <w:p w:rsidR="00000000" w:rsidRDefault="00BC26BB">
      <w:bookmarkStart w:id="0" w:name="sub_99"/>
      <w:r>
        <w:t xml:space="preserve">В соответствии с </w:t>
      </w:r>
      <w:hyperlink r:id="rId6" w:history="1">
        <w:r>
          <w:rPr>
            <w:rStyle w:val="a4"/>
          </w:rPr>
          <w:t>частью 1 статьи 18</w:t>
        </w:r>
      </w:hyperlink>
      <w:r>
        <w:t xml:space="preserve"> Федерального закона от 27 июля 2010 г. N 210-ФЗ "Об организации предоставления государственных и муниципальных услуг" (Собрание законодательства Российской Федерации, 2010, N 31, ст. 4179; 2011, N 49, ст. 7061), </w:t>
      </w:r>
      <w:hyperlink r:id="rId7" w:history="1">
        <w:r>
          <w:rPr>
            <w:rStyle w:val="a4"/>
          </w:rPr>
          <w:t>пунктом 4</w:t>
        </w:r>
      </w:hyperlink>
      <w:r>
        <w:t xml:space="preserve"> постановления Правительства Российской Федерации от 27 сентября 2011 г. N 797 "О взаимодействии между многофункциональными центрами предоставления государственных (муниципальных) услуг и федеральными органами исполнительно</w:t>
      </w:r>
      <w:r>
        <w:t xml:space="preserve">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(Собрание законодательства Российской Федерации, 2011, N 40, ст. 5559; 2012, N 53, ст. 7933) и </w:t>
      </w:r>
      <w:hyperlink r:id="rId8" w:history="1">
        <w:r>
          <w:rPr>
            <w:rStyle w:val="a4"/>
          </w:rPr>
          <w:t>абзацем шестым пункта 1</w:t>
        </w:r>
      </w:hyperlink>
      <w:r>
        <w:t xml:space="preserve">, </w:t>
      </w:r>
      <w:hyperlink r:id="rId9" w:history="1">
        <w:r>
          <w:rPr>
            <w:rStyle w:val="a4"/>
          </w:rPr>
          <w:t>подпунктом 5.2.28(78)</w:t>
        </w:r>
      </w:hyperlink>
      <w:r>
        <w:t xml:space="preserve"> Положения о Министерстве экономического развития Российской Федерации, ут</w:t>
      </w:r>
      <w:r>
        <w:t xml:space="preserve">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июня 2008 г. N 437 (Собрание законодательства Российской Федерации, 2008, N 24, ст. 2867; 2009, N 19, ст. 2344; 2010, N 21</w:t>
      </w:r>
      <w:r>
        <w:t>, ст. 2602; N 41, ст. 5240; N 45, ст. 5860; 2011, N 12, ст. 1640; N 17, ст. 2411; N 36, ст. 5149; N 43, ст. 6079), приказываю:</w:t>
      </w:r>
    </w:p>
    <w:p w:rsidR="00000000" w:rsidRDefault="00BC26BB">
      <w:bookmarkStart w:id="1" w:name="sub_1"/>
      <w:bookmarkEnd w:id="0"/>
      <w:r>
        <w:t xml:space="preserve">Утвердить прилагаемую </w:t>
      </w:r>
      <w:hyperlink w:anchor="sub_1000" w:history="1">
        <w:r>
          <w:rPr>
            <w:rStyle w:val="a4"/>
          </w:rPr>
          <w:t>примерную форму</w:t>
        </w:r>
      </w:hyperlink>
      <w:r>
        <w:t xml:space="preserve"> соглашения о взаимодействии между многофункциональными</w:t>
      </w:r>
      <w:r>
        <w:t xml:space="preserve">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самоуправления.</w:t>
      </w:r>
    </w:p>
    <w:bookmarkEnd w:id="1"/>
    <w:p w:rsidR="00000000" w:rsidRDefault="00BC26BB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C26BB">
            <w:pPr>
              <w:pStyle w:val="ad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C26BB">
            <w:pPr>
              <w:pStyle w:val="aa"/>
              <w:jc w:val="right"/>
            </w:pPr>
            <w:r>
              <w:t>Э.С. Набиуллина</w:t>
            </w:r>
          </w:p>
        </w:tc>
      </w:tr>
    </w:tbl>
    <w:p w:rsidR="00000000" w:rsidRDefault="00BC26BB"/>
    <w:p w:rsidR="00000000" w:rsidRDefault="00BC26BB">
      <w:pPr>
        <w:pStyle w:val="ad"/>
      </w:pPr>
      <w:r>
        <w:t>Зарегистрировано в Минюсте РФ 20 марта 2012 г.</w:t>
      </w:r>
    </w:p>
    <w:p w:rsidR="00000000" w:rsidRDefault="00BC26BB">
      <w:pPr>
        <w:pStyle w:val="ad"/>
      </w:pPr>
      <w:r>
        <w:t>Регистрационный N 23527</w:t>
      </w:r>
    </w:p>
    <w:p w:rsidR="00000000" w:rsidRDefault="00BC26BB"/>
    <w:p w:rsidR="00000000" w:rsidRDefault="00BC26BB">
      <w:pPr>
        <w:pStyle w:val="a6"/>
        <w:rPr>
          <w:color w:val="000000"/>
          <w:sz w:val="16"/>
          <w:szCs w:val="16"/>
        </w:rPr>
      </w:pPr>
      <w:bookmarkStart w:id="2" w:name="sub_1000"/>
      <w:r>
        <w:rPr>
          <w:color w:val="000000"/>
          <w:sz w:val="16"/>
          <w:szCs w:val="16"/>
        </w:rPr>
        <w:t>Информация об изменениях:</w:t>
      </w:r>
    </w:p>
    <w:bookmarkEnd w:id="2"/>
    <w:p w:rsidR="00000000" w:rsidRDefault="00BC26BB">
      <w:pPr>
        <w:pStyle w:val="a7"/>
      </w:pPr>
      <w:r>
        <w:fldChar w:fldCharType="begin"/>
      </w:r>
      <w:r>
        <w:instrText>HYPERLINK "http://internet.garant.ru/document?id=71513398&amp;sub=1000"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Минэкономразвития России от 16 ян</w:t>
      </w:r>
      <w:r>
        <w:t>варя 2017 г. N 4 в приложение внесены изменения</w:t>
      </w:r>
    </w:p>
    <w:p w:rsidR="00000000" w:rsidRDefault="00BC26BB">
      <w:pPr>
        <w:pStyle w:val="a7"/>
      </w:pPr>
      <w:hyperlink r:id="rId11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BC26BB">
      <w:pPr>
        <w:ind w:firstLine="698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>(с изменениями от 15 апреля 2013 г.,</w:t>
      </w:r>
      <w:r>
        <w:rPr>
          <w:rStyle w:val="a3"/>
        </w:rPr>
        <w:br/>
        <w:t>16 января 2017 г.)</w:t>
      </w:r>
    </w:p>
    <w:p w:rsidR="00000000" w:rsidRDefault="00BC26BB"/>
    <w:p w:rsidR="00000000" w:rsidRDefault="00BC26BB">
      <w:pPr>
        <w:ind w:firstLine="698"/>
        <w:jc w:val="right"/>
      </w:pPr>
      <w:r>
        <w:rPr>
          <w:rStyle w:val="a3"/>
        </w:rPr>
        <w:t>Примерная форма</w:t>
      </w:r>
    </w:p>
    <w:p w:rsidR="00000000" w:rsidRDefault="00BC26BB"/>
    <w:p w:rsidR="00000000" w:rsidRDefault="00BC26BB">
      <w:pPr>
        <w:pStyle w:val="1"/>
      </w:pPr>
      <w:r>
        <w:t>Соглашение</w:t>
      </w:r>
      <w:r>
        <w:br/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</w:t>
      </w:r>
      <w:r>
        <w:t>ерации, органами местного самоуправления</w:t>
      </w:r>
    </w:p>
    <w:p w:rsidR="00000000" w:rsidRDefault="00BC26BB"/>
    <w:p w:rsidR="00000000" w:rsidRDefault="00BC26BB">
      <w:pPr>
        <w:pStyle w:val="ab"/>
        <w:rPr>
          <w:sz w:val="22"/>
          <w:szCs w:val="22"/>
        </w:rPr>
      </w:pPr>
      <w:bookmarkStart w:id="3" w:name="sub_999"/>
      <w:r>
        <w:rPr>
          <w:sz w:val="22"/>
          <w:szCs w:val="22"/>
        </w:rPr>
        <w:lastRenderedPageBreak/>
        <w:t>г._________________       "____"______________20___г.      N ____________</w:t>
      </w:r>
    </w:p>
    <w:bookmarkEnd w:id="3"/>
    <w:p w:rsidR="00000000" w:rsidRDefault="00BC26BB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(наименование       многофункционального       центра      предоставления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государственных            и муниципальных                         услуг)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_____________________________________________________________,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(руководитель многофункционального центра предоставления  государственных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и   муниципальных   услуг, фамилия, имя, отчество (последнее при наличии)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</w:t>
      </w:r>
      <w:r>
        <w:rPr>
          <w:sz w:val="22"/>
          <w:szCs w:val="22"/>
        </w:rPr>
        <w:t>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(дата,  номер, наименование  документа,  на  основании которого действует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       многофункционального      центра       предоставления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</w:t>
      </w:r>
      <w:r>
        <w:rPr>
          <w:sz w:val="22"/>
          <w:szCs w:val="22"/>
        </w:rPr>
        <w:t>арственных                и муниципальных                     услуг)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далее именуемый МФЦ, с одной стороны, и _________________________________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(наименование федерального органа испол</w:t>
      </w:r>
      <w:r>
        <w:rPr>
          <w:sz w:val="22"/>
          <w:szCs w:val="22"/>
        </w:rPr>
        <w:t>нительной власти (территориального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органа    федерального    органа     исполнительной    власти),    органа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государственного    внебюджетного    фонда    (территориального    органа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государственного  внебюджетного  фонда),   органа  государственной власти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субъекта Российской Федерации, органа местного самоуправления)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(руководитель федерального органа исполнител</w:t>
      </w:r>
      <w:r>
        <w:rPr>
          <w:sz w:val="22"/>
          <w:szCs w:val="22"/>
        </w:rPr>
        <w:t>ьной власти (территориального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органа     федерального     органа    исполнительной   власти),    органа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государственного   внебюджетного    фонда    (территориального     органа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государственного   внебюджетного    органа),     руководитель      органа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</w:t>
      </w:r>
      <w:r>
        <w:rPr>
          <w:sz w:val="22"/>
          <w:szCs w:val="22"/>
        </w:rPr>
        <w:t>дарственной власти субъекта Российской Федерации, руководитель органа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местного самоуправления,  фамилия,  имя, отчество (последнее при наличии)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(дата,  номер,  наименование  документа,  на основании которого действуе</w:t>
      </w:r>
      <w:r>
        <w:rPr>
          <w:sz w:val="22"/>
          <w:szCs w:val="22"/>
        </w:rPr>
        <w:t>т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федерального органа исполнительной  власти (территориального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органа     федерального     органа     исполнительной   власти),   органа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государственного    внебюджетного    фонда    (территориального    органа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государственного    внебюджетног</w:t>
      </w:r>
      <w:r>
        <w:rPr>
          <w:sz w:val="22"/>
          <w:szCs w:val="22"/>
        </w:rPr>
        <w:t>о     органа),     руководитель    органа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государственной      власти       субъекта     Российской      Федерации,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      органа    местного     самоуправления) далее именуемый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"Орган",  с   другой  стороны,    именуемые   в   дальнейшем   "Ст</w:t>
      </w:r>
      <w:r>
        <w:rPr>
          <w:sz w:val="22"/>
          <w:szCs w:val="22"/>
        </w:rPr>
        <w:t>ороны",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на основании  </w:t>
      </w:r>
      <w:hyperlink r:id="rId12" w:history="1">
        <w:r>
          <w:rPr>
            <w:rStyle w:val="a4"/>
            <w:sz w:val="22"/>
            <w:szCs w:val="22"/>
          </w:rPr>
          <w:t>статьи 18</w:t>
        </w:r>
      </w:hyperlink>
      <w:r>
        <w:rPr>
          <w:sz w:val="22"/>
          <w:szCs w:val="22"/>
        </w:rPr>
        <w:t xml:space="preserve"> Федерального закона от  27 июля 2010 г.  N 210-ФЗ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"Об организации предоставления  государственных  и  муниципальных  услуг"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(Собрание  законодательства  Рос</w:t>
      </w:r>
      <w:r>
        <w:rPr>
          <w:sz w:val="22"/>
          <w:szCs w:val="22"/>
        </w:rPr>
        <w:t>сийской  Федерации, 2010, N 31, ст. 4179;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2011, N 15,  ст. 2038; N 27, ст. 3873,  ст. 3880;  N 29,  ст. 4291; N 30,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ст. 4587; N 49,   ст. 7061;    2012,    N 31,     ст. 4322) далее -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Федеральный закон N 210-ФЗ) заключили настоящее Соглашение о нижеследующ</w:t>
      </w:r>
      <w:r>
        <w:rPr>
          <w:sz w:val="22"/>
          <w:szCs w:val="22"/>
        </w:rPr>
        <w:t>ем.</w:t>
      </w:r>
    </w:p>
    <w:p w:rsidR="00000000" w:rsidRDefault="00BC26BB"/>
    <w:p w:rsidR="00000000" w:rsidRDefault="00BC26BB">
      <w:pPr>
        <w:pStyle w:val="ab"/>
        <w:rPr>
          <w:sz w:val="22"/>
          <w:szCs w:val="22"/>
        </w:rPr>
      </w:pPr>
      <w:bookmarkStart w:id="4" w:name="sub_1100"/>
      <w:r>
        <w:rPr>
          <w:sz w:val="22"/>
          <w:szCs w:val="22"/>
        </w:rPr>
        <w:t xml:space="preserve">                        </w:t>
      </w:r>
      <w:r>
        <w:rPr>
          <w:rStyle w:val="a3"/>
          <w:sz w:val="22"/>
          <w:szCs w:val="22"/>
        </w:rPr>
        <w:t>1. Предмет Соглашения</w:t>
      </w:r>
    </w:p>
    <w:bookmarkEnd w:id="4"/>
    <w:p w:rsidR="00000000" w:rsidRDefault="00BC26BB"/>
    <w:p w:rsidR="00000000" w:rsidRDefault="00BC26BB">
      <w:pPr>
        <w:pStyle w:val="ab"/>
        <w:rPr>
          <w:sz w:val="22"/>
          <w:szCs w:val="22"/>
        </w:rPr>
      </w:pPr>
      <w:bookmarkStart w:id="5" w:name="sub_1101"/>
      <w:r>
        <w:rPr>
          <w:sz w:val="22"/>
          <w:szCs w:val="22"/>
        </w:rPr>
        <w:t xml:space="preserve">     1.  Предметом     настоящего    Соглашения      является    порядок</w:t>
      </w:r>
    </w:p>
    <w:bookmarkEnd w:id="5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взаимодействия    МФЦ   и    Органа   при   организации    предоставления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 услуг.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(государственных (муниципальных)</w:t>
      </w:r>
    </w:p>
    <w:p w:rsidR="00000000" w:rsidRDefault="00BC26BB"/>
    <w:p w:rsidR="00000000" w:rsidRDefault="00BC26BB">
      <w:pPr>
        <w:pStyle w:val="ab"/>
        <w:rPr>
          <w:sz w:val="22"/>
          <w:szCs w:val="22"/>
        </w:rPr>
      </w:pPr>
      <w:bookmarkStart w:id="6" w:name="sub_1200"/>
      <w:r>
        <w:rPr>
          <w:sz w:val="22"/>
          <w:szCs w:val="22"/>
        </w:rPr>
        <w:t xml:space="preserve">             </w:t>
      </w:r>
      <w:r>
        <w:rPr>
          <w:rStyle w:val="a3"/>
          <w:sz w:val="22"/>
          <w:szCs w:val="22"/>
        </w:rPr>
        <w:t>2. Перечень _________________________________ услуг,</w:t>
      </w:r>
    </w:p>
    <w:bookmarkEnd w:id="6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rStyle w:val="a3"/>
          <w:sz w:val="22"/>
          <w:szCs w:val="22"/>
        </w:rPr>
        <w:t xml:space="preserve">  (государственных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rStyle w:val="a3"/>
          <w:sz w:val="22"/>
          <w:szCs w:val="22"/>
        </w:rPr>
        <w:t>предоставляемых  в  МФЦ</w:t>
      </w:r>
    </w:p>
    <w:p w:rsidR="00000000" w:rsidRDefault="00BC26BB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П</w:t>
      </w:r>
      <w:r>
        <w:rPr>
          <w:sz w:val="22"/>
          <w:szCs w:val="22"/>
        </w:rPr>
        <w:t>еречень _________________________________ услуг, предоставляемых в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(государственных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МФЦ, приведен в </w:t>
      </w:r>
      <w:hyperlink w:anchor="sub_10000" w:history="1">
        <w:r>
          <w:rPr>
            <w:rStyle w:val="a4"/>
            <w:sz w:val="22"/>
            <w:szCs w:val="22"/>
          </w:rPr>
          <w:t>Приложении N 1</w:t>
        </w:r>
      </w:hyperlink>
      <w:r>
        <w:rPr>
          <w:sz w:val="22"/>
          <w:szCs w:val="22"/>
        </w:rPr>
        <w:t xml:space="preserve"> к настоящему Соглашению.</w:t>
      </w:r>
    </w:p>
    <w:p w:rsidR="00000000" w:rsidRDefault="00BC26BB"/>
    <w:p w:rsidR="00000000" w:rsidRDefault="00BC26BB">
      <w:pPr>
        <w:pStyle w:val="ab"/>
        <w:rPr>
          <w:sz w:val="22"/>
          <w:szCs w:val="22"/>
        </w:rPr>
      </w:pPr>
      <w:bookmarkStart w:id="7" w:name="sub_1300"/>
      <w:r>
        <w:rPr>
          <w:sz w:val="22"/>
          <w:szCs w:val="22"/>
        </w:rPr>
        <w:t xml:space="preserve">                     </w:t>
      </w:r>
      <w:r>
        <w:rPr>
          <w:rStyle w:val="a3"/>
          <w:sz w:val="22"/>
          <w:szCs w:val="22"/>
        </w:rPr>
        <w:t>3. Права и обязанности Орга</w:t>
      </w:r>
      <w:r>
        <w:rPr>
          <w:rStyle w:val="a3"/>
          <w:sz w:val="22"/>
          <w:szCs w:val="22"/>
        </w:rPr>
        <w:t>на</w:t>
      </w:r>
    </w:p>
    <w:bookmarkEnd w:id="7"/>
    <w:p w:rsidR="00000000" w:rsidRDefault="00BC26BB"/>
    <w:p w:rsidR="00000000" w:rsidRDefault="00BC26BB">
      <w:pPr>
        <w:pStyle w:val="ab"/>
        <w:rPr>
          <w:sz w:val="22"/>
          <w:szCs w:val="22"/>
        </w:rPr>
      </w:pPr>
      <w:bookmarkStart w:id="8" w:name="sub_1031"/>
      <w:r>
        <w:rPr>
          <w:sz w:val="22"/>
          <w:szCs w:val="22"/>
        </w:rPr>
        <w:t xml:space="preserve">      3.1. Орган вправе:</w:t>
      </w:r>
    </w:p>
    <w:bookmarkEnd w:id="8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(государственных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bookmarkStart w:id="9" w:name="sub_1311"/>
      <w:r>
        <w:rPr>
          <w:sz w:val="22"/>
          <w:szCs w:val="22"/>
        </w:rPr>
        <w:t xml:space="preserve">      3.1.1.   направлять  запросы  и  обращения  в   МФЦ  по   вопросам,</w:t>
      </w:r>
    </w:p>
    <w:bookmarkEnd w:id="9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относящимся к сфере деятельности МФЦ;</w:t>
      </w:r>
    </w:p>
    <w:p w:rsidR="00000000" w:rsidRDefault="00BC26BB">
      <w:pPr>
        <w:pStyle w:val="ab"/>
        <w:rPr>
          <w:sz w:val="22"/>
          <w:szCs w:val="22"/>
        </w:rPr>
      </w:pPr>
      <w:bookmarkStart w:id="10" w:name="sub_1312"/>
      <w:r>
        <w:rPr>
          <w:sz w:val="22"/>
          <w:szCs w:val="22"/>
        </w:rPr>
        <w:t xml:space="preserve">      3.1.2.   направлять  в   МФЦ</w:t>
      </w:r>
      <w:r>
        <w:rPr>
          <w:sz w:val="22"/>
          <w:szCs w:val="22"/>
        </w:rPr>
        <w:t xml:space="preserve">   предложения   по   совершенствованию</w:t>
      </w:r>
    </w:p>
    <w:bookmarkEnd w:id="10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деятельности МФЦ;</w:t>
      </w:r>
    </w:p>
    <w:p w:rsidR="00000000" w:rsidRDefault="00BC26BB">
      <w:pPr>
        <w:pStyle w:val="ab"/>
        <w:rPr>
          <w:sz w:val="22"/>
          <w:szCs w:val="22"/>
        </w:rPr>
      </w:pPr>
      <w:bookmarkStart w:id="11" w:name="sub_1313"/>
      <w:r>
        <w:rPr>
          <w:sz w:val="22"/>
          <w:szCs w:val="22"/>
        </w:rPr>
        <w:t xml:space="preserve">      3.1.3.   выступать  с  предложениями  о пересмотре сроков и условий</w:t>
      </w:r>
    </w:p>
    <w:bookmarkEnd w:id="11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настоящего Соглашения;</w:t>
      </w:r>
    </w:p>
    <w:p w:rsidR="00000000" w:rsidRDefault="00BC26BB">
      <w:pPr>
        <w:pStyle w:val="ab"/>
        <w:rPr>
          <w:sz w:val="22"/>
          <w:szCs w:val="22"/>
        </w:rPr>
      </w:pPr>
      <w:bookmarkStart w:id="12" w:name="sub_1314"/>
      <w:r>
        <w:rPr>
          <w:sz w:val="22"/>
          <w:szCs w:val="22"/>
        </w:rPr>
        <w:t xml:space="preserve">      3.1.4.  </w:t>
      </w:r>
      <w:hyperlink r:id="rId13" w:history="1">
        <w:r>
          <w:rPr>
            <w:rStyle w:val="a4"/>
            <w:sz w:val="22"/>
            <w:szCs w:val="22"/>
          </w:rPr>
          <w:t>утратил силу</w:t>
        </w:r>
      </w:hyperlink>
      <w:r>
        <w:rPr>
          <w:sz w:val="22"/>
          <w:szCs w:val="22"/>
        </w:rPr>
        <w:t>;</w:t>
      </w:r>
    </w:p>
    <w:bookmarkEnd w:id="12"/>
    <w:p w:rsidR="00000000" w:rsidRDefault="00BC26BB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BC26BB">
      <w:pPr>
        <w:pStyle w:val="a7"/>
      </w:pPr>
      <w:r>
        <w:t xml:space="preserve">См. текст </w:t>
      </w:r>
      <w:hyperlink r:id="rId14" w:history="1">
        <w:r>
          <w:rPr>
            <w:rStyle w:val="a4"/>
          </w:rPr>
          <w:t>пункта 3.1.4</w:t>
        </w:r>
      </w:hyperlink>
    </w:p>
    <w:p w:rsidR="00000000" w:rsidRDefault="00BC26BB">
      <w:pPr>
        <w:pStyle w:val="ab"/>
        <w:rPr>
          <w:sz w:val="22"/>
          <w:szCs w:val="22"/>
        </w:rPr>
      </w:pPr>
      <w:bookmarkStart w:id="13" w:name="sub_1032"/>
      <w:r>
        <w:rPr>
          <w:sz w:val="22"/>
          <w:szCs w:val="22"/>
        </w:rPr>
        <w:t xml:space="preserve">      3.2. Орган обязан:</w:t>
      </w:r>
    </w:p>
    <w:p w:rsidR="00000000" w:rsidRDefault="00BC26BB">
      <w:pPr>
        <w:pStyle w:val="ab"/>
        <w:rPr>
          <w:sz w:val="22"/>
          <w:szCs w:val="22"/>
        </w:rPr>
      </w:pPr>
      <w:bookmarkStart w:id="14" w:name="sub_1321"/>
      <w:bookmarkEnd w:id="13"/>
      <w:r>
        <w:rPr>
          <w:sz w:val="22"/>
          <w:szCs w:val="22"/>
        </w:rPr>
        <w:t xml:space="preserve">      3.2.1. обеспечивать предоставление _____________</w:t>
      </w:r>
      <w:r>
        <w:rPr>
          <w:sz w:val="22"/>
          <w:szCs w:val="22"/>
        </w:rPr>
        <w:t>___________________</w:t>
      </w:r>
    </w:p>
    <w:bookmarkEnd w:id="14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услуг в  МФЦ  при  условии  соответствия  МФЦ требованиям,  установленным</w:t>
      </w:r>
    </w:p>
    <w:p w:rsidR="00000000" w:rsidRDefault="00BC26BB">
      <w:pPr>
        <w:pStyle w:val="ab"/>
        <w:rPr>
          <w:sz w:val="22"/>
          <w:szCs w:val="22"/>
        </w:rPr>
      </w:pPr>
      <w:hyperlink r:id="rId15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организации   деятельности    многофункциональных    центров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предоставления  государственных   и   муниципальных  услуг, утвержденными</w:t>
      </w:r>
    </w:p>
    <w:p w:rsidR="00000000" w:rsidRDefault="00BC26BB">
      <w:pPr>
        <w:pStyle w:val="ab"/>
        <w:rPr>
          <w:sz w:val="22"/>
          <w:szCs w:val="22"/>
        </w:rPr>
      </w:pPr>
      <w:hyperlink r:id="rId16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Правительства Российской  Федерации</w:t>
      </w:r>
      <w:r>
        <w:rPr>
          <w:sz w:val="22"/>
          <w:szCs w:val="22"/>
        </w:rPr>
        <w:t xml:space="preserve"> от 22 декабря 2012 г.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N 1376 (далее - Правила);</w:t>
      </w:r>
    </w:p>
    <w:p w:rsidR="00000000" w:rsidRDefault="00BC26BB">
      <w:pPr>
        <w:pStyle w:val="ab"/>
        <w:rPr>
          <w:sz w:val="22"/>
          <w:szCs w:val="22"/>
        </w:rPr>
      </w:pPr>
      <w:bookmarkStart w:id="15" w:name="sub_1322"/>
      <w:r>
        <w:rPr>
          <w:sz w:val="22"/>
          <w:szCs w:val="22"/>
        </w:rPr>
        <w:t xml:space="preserve">      3.2.2.   обеспечивать   доступ   МФЦ  к  информационным   системам,</w:t>
      </w:r>
    </w:p>
    <w:bookmarkEnd w:id="15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содержащим необходимые для предоставления _______________________________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(г</w:t>
      </w:r>
      <w:r>
        <w:rPr>
          <w:sz w:val="22"/>
          <w:szCs w:val="22"/>
        </w:rPr>
        <w:t>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услуг сведения, если иное не предусмотрено федеральным законом;</w:t>
      </w:r>
    </w:p>
    <w:p w:rsidR="00000000" w:rsidRDefault="00BC26BB">
      <w:pPr>
        <w:pStyle w:val="ab"/>
        <w:rPr>
          <w:sz w:val="22"/>
          <w:szCs w:val="22"/>
        </w:rPr>
      </w:pPr>
      <w:bookmarkStart w:id="16" w:name="sub_1323"/>
      <w:r>
        <w:rPr>
          <w:sz w:val="22"/>
          <w:szCs w:val="22"/>
        </w:rPr>
        <w:t xml:space="preserve">      3.2.3.   обеспечивать   предоставление   на  основании запросов МФЦ</w:t>
      </w:r>
    </w:p>
    <w:bookmarkEnd w:id="16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необходимых  сведений   по   вопросам,   относящимся   к   предоставлен</w:t>
      </w:r>
      <w:r>
        <w:rPr>
          <w:sz w:val="22"/>
          <w:szCs w:val="22"/>
        </w:rPr>
        <w:t>ию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 услуг;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(государственных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bookmarkStart w:id="17" w:name="sub_1324"/>
      <w:r>
        <w:rPr>
          <w:sz w:val="22"/>
          <w:szCs w:val="22"/>
        </w:rPr>
        <w:t xml:space="preserve">      3.2.4.   при  получении  запроса МФЦ (в том числе межведомственного</w:t>
      </w:r>
    </w:p>
    <w:bookmarkEnd w:id="17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запроса)  рассматривать   его  в   порядке,   установленном  нормативными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правовыми     акта</w:t>
      </w:r>
      <w:r>
        <w:rPr>
          <w:sz w:val="22"/>
          <w:szCs w:val="22"/>
        </w:rPr>
        <w:t>ми,     регулирующими      порядок       предоставления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 услуг;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(государственных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bookmarkStart w:id="18" w:name="sub_1325"/>
      <w:r>
        <w:rPr>
          <w:sz w:val="22"/>
          <w:szCs w:val="22"/>
        </w:rPr>
        <w:t xml:space="preserve">      3.2.5.   передавать в  МФЦ документы и информацию,  необходимые для</w:t>
      </w:r>
    </w:p>
    <w:bookmarkEnd w:id="18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предоставления   ______________________</w:t>
      </w:r>
      <w:r>
        <w:rPr>
          <w:sz w:val="22"/>
          <w:szCs w:val="22"/>
        </w:rPr>
        <w:t>_______________   услуг,  в  срок,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(государственных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установленный </w:t>
      </w:r>
      <w:hyperlink w:anchor="sub_1532" w:history="1">
        <w:r>
          <w:rPr>
            <w:rStyle w:val="a4"/>
            <w:sz w:val="22"/>
            <w:szCs w:val="22"/>
          </w:rPr>
          <w:t>пунктом 5.3.2</w:t>
        </w:r>
      </w:hyperlink>
      <w:r>
        <w:rPr>
          <w:sz w:val="22"/>
          <w:szCs w:val="22"/>
        </w:rPr>
        <w:t xml:space="preserve"> настоящего Соглашения;</w:t>
      </w:r>
    </w:p>
    <w:p w:rsidR="00000000" w:rsidRDefault="00BC26BB">
      <w:pPr>
        <w:pStyle w:val="ab"/>
        <w:rPr>
          <w:sz w:val="22"/>
          <w:szCs w:val="22"/>
        </w:rPr>
      </w:pPr>
      <w:bookmarkStart w:id="19" w:name="sub_1326"/>
      <w:r>
        <w:rPr>
          <w:sz w:val="22"/>
          <w:szCs w:val="22"/>
        </w:rPr>
        <w:t xml:space="preserve">      3.2.6.    информировать    заявителей   о   возможности   получения</w:t>
      </w:r>
    </w:p>
    <w:bookmarkEnd w:id="19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</w:t>
      </w:r>
      <w:r>
        <w:rPr>
          <w:sz w:val="22"/>
          <w:szCs w:val="22"/>
        </w:rPr>
        <w:t>____________________________ услуг в МФЦ;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bookmarkStart w:id="20" w:name="sub_1327"/>
      <w:r>
        <w:rPr>
          <w:sz w:val="22"/>
          <w:szCs w:val="22"/>
        </w:rPr>
        <w:t xml:space="preserve">      3.2.7.   предоставлять  по  запросу  МФЦ  разъяснения  о  порядке и</w:t>
      </w:r>
    </w:p>
    <w:bookmarkEnd w:id="20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условиях получения заявителями предоставляемых 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(государственных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услуг;</w:t>
      </w:r>
    </w:p>
    <w:p w:rsidR="00000000" w:rsidRDefault="00BC26BB">
      <w:pPr>
        <w:pStyle w:val="ab"/>
        <w:rPr>
          <w:sz w:val="22"/>
          <w:szCs w:val="22"/>
        </w:rPr>
      </w:pPr>
      <w:bookmarkStart w:id="21" w:name="sub_1328"/>
      <w:r>
        <w:rPr>
          <w:sz w:val="22"/>
          <w:szCs w:val="22"/>
        </w:rPr>
        <w:lastRenderedPageBreak/>
        <w:t xml:space="preserve">      3.2.8.   обеспечивать  участие  своих  представителей  в проведении</w:t>
      </w:r>
    </w:p>
    <w:bookmarkEnd w:id="21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мероприятий,  направленных  на   обучение   и    повышение   квалификации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сотрудников    МФЦ    по   во</w:t>
      </w:r>
      <w:r>
        <w:rPr>
          <w:sz w:val="22"/>
          <w:szCs w:val="22"/>
        </w:rPr>
        <w:t>просам     предоставления    соответствующих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 услуг;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(государственных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bookmarkStart w:id="22" w:name="sub_1329"/>
      <w:r>
        <w:rPr>
          <w:sz w:val="22"/>
          <w:szCs w:val="22"/>
        </w:rPr>
        <w:t xml:space="preserve">      3.2.9.   определять  лиц,  ответственных за взаимодействие с МФЦ по</w:t>
      </w:r>
    </w:p>
    <w:bookmarkEnd w:id="22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вопросам предоставления _________________________</w:t>
      </w:r>
      <w:r>
        <w:rPr>
          <w:sz w:val="22"/>
          <w:szCs w:val="22"/>
        </w:rPr>
        <w:t>_____ услуг;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(государственных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bookmarkStart w:id="23" w:name="sub_13210"/>
      <w:r>
        <w:rPr>
          <w:sz w:val="22"/>
          <w:szCs w:val="22"/>
        </w:rPr>
        <w:t xml:space="preserve">      3.2.10. обеспечивать предоставление _______________________________</w:t>
      </w:r>
    </w:p>
    <w:bookmarkEnd w:id="23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услуг  в   иных много</w:t>
      </w:r>
      <w:r>
        <w:rPr>
          <w:sz w:val="22"/>
          <w:szCs w:val="22"/>
        </w:rPr>
        <w:t>функциональных центрах предоставления государственных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и муниципальных     услуг (далее - многофункциональные центры)   и    (или)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организациях, указанных в </w:t>
      </w:r>
      <w:hyperlink r:id="rId17" w:history="1">
        <w:r>
          <w:rPr>
            <w:rStyle w:val="a4"/>
            <w:sz w:val="22"/>
            <w:szCs w:val="22"/>
          </w:rPr>
          <w:t>части 1.1 статьи 16</w:t>
        </w:r>
      </w:hyperlink>
      <w:r>
        <w:rPr>
          <w:sz w:val="22"/>
          <w:szCs w:val="22"/>
        </w:rPr>
        <w:t xml:space="preserve"> Федеральн</w:t>
      </w:r>
      <w:r>
        <w:rPr>
          <w:sz w:val="22"/>
          <w:szCs w:val="22"/>
        </w:rPr>
        <w:t>ого закона N 210-ФЗ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(далее - привлекаемые     организации),    перечень   которых   приведен в</w:t>
      </w:r>
    </w:p>
    <w:p w:rsidR="00000000" w:rsidRDefault="00BC26BB">
      <w:pPr>
        <w:pStyle w:val="ab"/>
        <w:rPr>
          <w:sz w:val="22"/>
          <w:szCs w:val="22"/>
        </w:rPr>
      </w:pPr>
      <w:hyperlink w:anchor="sub_20000" w:history="1">
        <w:r>
          <w:rPr>
            <w:rStyle w:val="a4"/>
            <w:sz w:val="22"/>
            <w:szCs w:val="22"/>
          </w:rPr>
          <w:t>Приложении N 2</w:t>
        </w:r>
      </w:hyperlink>
      <w:r>
        <w:rPr>
          <w:sz w:val="22"/>
          <w:szCs w:val="22"/>
        </w:rPr>
        <w:t xml:space="preserve"> к   настоящему  Соглашению, при условии   соответствия   их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требованиям, установленным </w:t>
      </w:r>
      <w:hyperlink r:id="rId18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>.</w:t>
      </w:r>
      <w:hyperlink w:anchor="sub_113" w:history="1">
        <w:r>
          <w:rPr>
            <w:rStyle w:val="a4"/>
            <w:sz w:val="22"/>
            <w:szCs w:val="22"/>
          </w:rPr>
          <w:t>*(1)</w:t>
        </w:r>
      </w:hyperlink>
      <w:r>
        <w:rPr>
          <w:sz w:val="22"/>
          <w:szCs w:val="22"/>
        </w:rPr>
        <w:t>;</w:t>
      </w:r>
    </w:p>
    <w:p w:rsidR="00000000" w:rsidRDefault="00BC26BB">
      <w:pPr>
        <w:pStyle w:val="ab"/>
        <w:rPr>
          <w:sz w:val="22"/>
          <w:szCs w:val="22"/>
        </w:rPr>
      </w:pPr>
      <w:bookmarkStart w:id="24" w:name="sub_13211"/>
      <w:r>
        <w:rPr>
          <w:sz w:val="22"/>
          <w:szCs w:val="22"/>
        </w:rPr>
        <w:t xml:space="preserve">      3.2.11. осуществлять   контроль   порядка   и  условий  организации</w:t>
      </w:r>
    </w:p>
    <w:bookmarkEnd w:id="24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предоставления ______________________________ услуг в многофункциональных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центрах   и   (или)  привлекаемых организациях, перечень которых приведен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hyperlink w:anchor="sub_20000" w:history="1">
        <w:r>
          <w:rPr>
            <w:rStyle w:val="a4"/>
            <w:sz w:val="22"/>
            <w:szCs w:val="22"/>
          </w:rPr>
          <w:t>Приложении N 2</w:t>
        </w:r>
      </w:hyperlink>
      <w:r>
        <w:rPr>
          <w:sz w:val="22"/>
          <w:szCs w:val="22"/>
        </w:rPr>
        <w:t xml:space="preserve"> к настоящему Соглашению</w:t>
      </w:r>
      <w:hyperlink w:anchor="sub_3333" w:history="1">
        <w:r>
          <w:rPr>
            <w:rStyle w:val="a4"/>
            <w:sz w:val="22"/>
            <w:szCs w:val="22"/>
          </w:rPr>
          <w:t>*(2)</w:t>
        </w:r>
      </w:hyperlink>
      <w:r>
        <w:rPr>
          <w:sz w:val="22"/>
          <w:szCs w:val="22"/>
        </w:rPr>
        <w:t>.</w:t>
      </w:r>
    </w:p>
    <w:p w:rsidR="00000000" w:rsidRDefault="00BC26BB"/>
    <w:p w:rsidR="00000000" w:rsidRDefault="00BC26BB">
      <w:pPr>
        <w:pStyle w:val="ab"/>
        <w:rPr>
          <w:sz w:val="22"/>
          <w:szCs w:val="22"/>
        </w:rPr>
      </w:pPr>
      <w:bookmarkStart w:id="25" w:name="sub_1400"/>
      <w:r>
        <w:rPr>
          <w:sz w:val="22"/>
          <w:szCs w:val="22"/>
        </w:rPr>
        <w:t xml:space="preserve">                       </w:t>
      </w:r>
      <w:r>
        <w:rPr>
          <w:rStyle w:val="a3"/>
          <w:sz w:val="22"/>
          <w:szCs w:val="22"/>
        </w:rPr>
        <w:t>4. Права и обяз</w:t>
      </w:r>
      <w:r>
        <w:rPr>
          <w:rStyle w:val="a3"/>
          <w:sz w:val="22"/>
          <w:szCs w:val="22"/>
        </w:rPr>
        <w:t>анности МФЦ</w:t>
      </w:r>
    </w:p>
    <w:bookmarkEnd w:id="25"/>
    <w:p w:rsidR="00000000" w:rsidRDefault="00BC26BB"/>
    <w:p w:rsidR="00000000" w:rsidRDefault="00BC26BB">
      <w:pPr>
        <w:pStyle w:val="ab"/>
        <w:rPr>
          <w:sz w:val="22"/>
          <w:szCs w:val="22"/>
        </w:rPr>
      </w:pPr>
      <w:bookmarkStart w:id="26" w:name="sub_1041"/>
      <w:r>
        <w:rPr>
          <w:sz w:val="22"/>
          <w:szCs w:val="22"/>
        </w:rPr>
        <w:t xml:space="preserve">      4.1. МФЦ вправе:</w:t>
      </w:r>
    </w:p>
    <w:p w:rsidR="00000000" w:rsidRDefault="00BC26BB">
      <w:pPr>
        <w:pStyle w:val="ab"/>
        <w:rPr>
          <w:sz w:val="22"/>
          <w:szCs w:val="22"/>
        </w:rPr>
      </w:pPr>
      <w:bookmarkStart w:id="27" w:name="sub_1411"/>
      <w:bookmarkEnd w:id="26"/>
      <w:r>
        <w:rPr>
          <w:sz w:val="22"/>
          <w:szCs w:val="22"/>
        </w:rPr>
        <w:t xml:space="preserve">      4.1.1.   запрашивать  у  Органа  доступ  к информационным системам,</w:t>
      </w:r>
    </w:p>
    <w:bookmarkEnd w:id="27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содержащим необходимые для предоставления _______________________________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(государственных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услуг сведения, если иное не предусмотрено федеральным законом;</w:t>
      </w:r>
    </w:p>
    <w:p w:rsidR="00000000" w:rsidRDefault="00BC26BB">
      <w:pPr>
        <w:pStyle w:val="ab"/>
        <w:rPr>
          <w:sz w:val="22"/>
          <w:szCs w:val="22"/>
        </w:rPr>
      </w:pPr>
      <w:bookmarkStart w:id="28" w:name="sub_1412"/>
      <w:r>
        <w:rPr>
          <w:sz w:val="22"/>
          <w:szCs w:val="22"/>
        </w:rPr>
        <w:t xml:space="preserve">      4.1.2.   выступать  с  предложениями  о пересмотре сроков и условий</w:t>
      </w:r>
    </w:p>
    <w:bookmarkEnd w:id="28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настоящего Соглашения;</w:t>
      </w:r>
    </w:p>
    <w:p w:rsidR="00000000" w:rsidRDefault="00BC26BB">
      <w:pPr>
        <w:pStyle w:val="ab"/>
        <w:rPr>
          <w:sz w:val="22"/>
          <w:szCs w:val="22"/>
        </w:rPr>
      </w:pPr>
      <w:bookmarkStart w:id="29" w:name="sub_1413"/>
      <w:r>
        <w:rPr>
          <w:sz w:val="22"/>
          <w:szCs w:val="22"/>
        </w:rPr>
        <w:t xml:space="preserve">      4.1.3.   запрашивать и </w:t>
      </w:r>
      <w:r>
        <w:rPr>
          <w:sz w:val="22"/>
          <w:szCs w:val="22"/>
        </w:rPr>
        <w:t>получать документы и информацию, необходимые</w:t>
      </w:r>
    </w:p>
    <w:bookmarkEnd w:id="29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для      предоставления __________________________________________ услуг,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предусмотренных     в </w:t>
      </w:r>
      <w:hyperlink w:anchor="sub_10000" w:history="1">
        <w:r>
          <w:rPr>
            <w:rStyle w:val="a4"/>
            <w:sz w:val="22"/>
            <w:szCs w:val="22"/>
          </w:rPr>
          <w:t>Приложении N 1</w:t>
        </w:r>
      </w:hyperlink>
      <w:r>
        <w:rPr>
          <w:sz w:val="22"/>
          <w:szCs w:val="22"/>
        </w:rPr>
        <w:t xml:space="preserve"> к   </w:t>
      </w:r>
      <w:r>
        <w:rPr>
          <w:sz w:val="22"/>
          <w:szCs w:val="22"/>
        </w:rPr>
        <w:t>настоящему      Соглашению,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в соответствии с    </w:t>
      </w:r>
      <w:hyperlink r:id="rId19" w:history="1">
        <w:r>
          <w:rPr>
            <w:rStyle w:val="a4"/>
            <w:sz w:val="22"/>
            <w:szCs w:val="22"/>
          </w:rPr>
          <w:t xml:space="preserve">частью 2 статьи 16   </w:t>
        </w:r>
      </w:hyperlink>
      <w:r>
        <w:rPr>
          <w:sz w:val="22"/>
          <w:szCs w:val="22"/>
        </w:rPr>
        <w:t>Федерального  закона  N 210-ФЗ;</w:t>
      </w:r>
    </w:p>
    <w:p w:rsidR="00000000" w:rsidRDefault="00BC26BB">
      <w:pPr>
        <w:pStyle w:val="ab"/>
        <w:rPr>
          <w:sz w:val="22"/>
          <w:szCs w:val="22"/>
        </w:rPr>
      </w:pPr>
      <w:bookmarkStart w:id="30" w:name="sub_1414"/>
      <w:r>
        <w:rPr>
          <w:sz w:val="22"/>
          <w:szCs w:val="22"/>
        </w:rPr>
        <w:t xml:space="preserve">      4.1.4. с целью организации предоставления _________________________</w:t>
      </w:r>
    </w:p>
    <w:bookmarkEnd w:id="30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услуг,  предусмотренных   настоящим  Соглашением,  заключать  договоры  с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многофункциональными   центрами  и  (или) привлекаемыми   организациями в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порядке, предусмотренном </w:t>
      </w:r>
      <w:hyperlink r:id="rId20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>.</w:t>
      </w:r>
      <w:hyperlink w:anchor="sub_114" w:history="1">
        <w:r>
          <w:rPr>
            <w:rStyle w:val="a4"/>
            <w:sz w:val="22"/>
            <w:szCs w:val="22"/>
          </w:rPr>
          <w:t>*(3)</w:t>
        </w:r>
      </w:hyperlink>
    </w:p>
    <w:p w:rsidR="00000000" w:rsidRDefault="00BC26BB">
      <w:pPr>
        <w:pStyle w:val="ab"/>
        <w:rPr>
          <w:sz w:val="22"/>
          <w:szCs w:val="22"/>
        </w:rPr>
      </w:pPr>
      <w:bookmarkStart w:id="31" w:name="sub_1042"/>
      <w:r>
        <w:rPr>
          <w:sz w:val="22"/>
          <w:szCs w:val="22"/>
        </w:rPr>
        <w:t xml:space="preserve">      4.2.   МФЦ обязан:</w:t>
      </w:r>
    </w:p>
    <w:p w:rsidR="00000000" w:rsidRDefault="00BC26BB">
      <w:pPr>
        <w:pStyle w:val="ab"/>
        <w:rPr>
          <w:sz w:val="22"/>
          <w:szCs w:val="22"/>
        </w:rPr>
      </w:pPr>
      <w:bookmarkStart w:id="32" w:name="sub_1421"/>
      <w:bookmarkEnd w:id="31"/>
      <w:r>
        <w:rPr>
          <w:sz w:val="22"/>
          <w:szCs w:val="22"/>
        </w:rPr>
        <w:t xml:space="preserve">      4.2.1.   предоставлять  на  основании  запросов и обращений Органа,</w:t>
      </w:r>
    </w:p>
    <w:bookmarkEnd w:id="32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физических  и  юрид</w:t>
      </w:r>
      <w:r>
        <w:rPr>
          <w:sz w:val="22"/>
          <w:szCs w:val="22"/>
        </w:rPr>
        <w:t>ических   лиц   необходимые   сведения   по  вопросам,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относящимся к установленной сфере деятельности МФЦ;</w:t>
      </w:r>
    </w:p>
    <w:p w:rsidR="00000000" w:rsidRDefault="00BC26BB">
      <w:pPr>
        <w:pStyle w:val="ab"/>
        <w:rPr>
          <w:sz w:val="22"/>
          <w:szCs w:val="22"/>
        </w:rPr>
      </w:pPr>
      <w:bookmarkStart w:id="33" w:name="sub_1422"/>
      <w:r>
        <w:rPr>
          <w:sz w:val="22"/>
          <w:szCs w:val="22"/>
        </w:rPr>
        <w:t xml:space="preserve">      4.2.2. обеспечивать защиту информации, доступ к которой ограничен в</w:t>
      </w:r>
    </w:p>
    <w:bookmarkEnd w:id="33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соответствии с </w:t>
      </w:r>
      <w:hyperlink r:id="rId21" w:history="1">
        <w:r>
          <w:rPr>
            <w:rStyle w:val="a4"/>
            <w:sz w:val="22"/>
            <w:szCs w:val="22"/>
          </w:rPr>
          <w:t>федеральным законом</w:t>
        </w:r>
      </w:hyperlink>
      <w:r>
        <w:rPr>
          <w:sz w:val="22"/>
          <w:szCs w:val="22"/>
        </w:rPr>
        <w:t>, а  также  соблюдать режим обработки и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использования персональных данных;</w:t>
      </w:r>
    </w:p>
    <w:p w:rsidR="00000000" w:rsidRDefault="00BC26BB">
      <w:pPr>
        <w:pStyle w:val="ab"/>
        <w:rPr>
          <w:sz w:val="22"/>
          <w:szCs w:val="22"/>
        </w:rPr>
      </w:pPr>
      <w:bookmarkStart w:id="34" w:name="sub_1423"/>
      <w:r>
        <w:rPr>
          <w:sz w:val="22"/>
          <w:szCs w:val="22"/>
        </w:rPr>
        <w:t xml:space="preserve">      4.2.3.   осуществлять  взаимодействие  с  Органом  в соответствии с</w:t>
      </w:r>
    </w:p>
    <w:bookmarkEnd w:id="34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настоящим  Соглашением,   нормативными   правовым</w:t>
      </w:r>
      <w:r>
        <w:rPr>
          <w:sz w:val="22"/>
          <w:szCs w:val="22"/>
        </w:rPr>
        <w:t>и   актами,  регламентом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деятельности МФЦ;</w:t>
      </w:r>
    </w:p>
    <w:p w:rsidR="00000000" w:rsidRDefault="00BC26BB">
      <w:pPr>
        <w:pStyle w:val="ab"/>
        <w:rPr>
          <w:sz w:val="22"/>
          <w:szCs w:val="22"/>
        </w:rPr>
      </w:pPr>
      <w:bookmarkStart w:id="35" w:name="sub_1424"/>
      <w:r>
        <w:rPr>
          <w:sz w:val="22"/>
          <w:szCs w:val="22"/>
        </w:rPr>
        <w:t xml:space="preserve">      4.2.4.   соблюдать  требования  Соглашения,  в том числе направлять</w:t>
      </w:r>
    </w:p>
    <w:bookmarkEnd w:id="35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межведомственный  запрос  в  Орган  в  срок, установленный в </w:t>
      </w:r>
      <w:hyperlink w:anchor="sub_1535" w:history="1">
        <w:r>
          <w:rPr>
            <w:rStyle w:val="a4"/>
            <w:sz w:val="22"/>
            <w:szCs w:val="22"/>
          </w:rPr>
          <w:t>пункте 5.3.5</w:t>
        </w:r>
      </w:hyperlink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настоящего Соглашения;</w:t>
      </w:r>
    </w:p>
    <w:p w:rsidR="00000000" w:rsidRDefault="00BC26BB">
      <w:pPr>
        <w:pStyle w:val="ab"/>
        <w:rPr>
          <w:sz w:val="22"/>
          <w:szCs w:val="22"/>
        </w:rPr>
      </w:pPr>
      <w:bookmarkStart w:id="36" w:name="sub_1425"/>
      <w:r>
        <w:rPr>
          <w:sz w:val="22"/>
          <w:szCs w:val="22"/>
        </w:rPr>
        <w:t xml:space="preserve">      4.2.5.  проводить мероприятия, направленные на обучение и повышение</w:t>
      </w:r>
    </w:p>
    <w:bookmarkEnd w:id="36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квалификации  сотрудников  МФЦ  в  сфере   предоставления соответствующих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 услуг;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(государственных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bookmarkStart w:id="37" w:name="sub_1426"/>
      <w:r>
        <w:rPr>
          <w:sz w:val="22"/>
          <w:szCs w:val="22"/>
        </w:rPr>
        <w:t xml:space="preserve">      4.2.6. </w:t>
      </w:r>
      <w:r>
        <w:rPr>
          <w:sz w:val="22"/>
          <w:szCs w:val="22"/>
        </w:rPr>
        <w:t>соблюдать при предоставлении _______________________________</w:t>
      </w:r>
    </w:p>
    <w:bookmarkEnd w:id="37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услуг,  указанных  в </w:t>
      </w:r>
      <w:hyperlink w:anchor="sub_10000" w:history="1">
        <w:r>
          <w:rPr>
            <w:rStyle w:val="a4"/>
            <w:sz w:val="22"/>
            <w:szCs w:val="22"/>
          </w:rPr>
          <w:t>Приложении N 1</w:t>
        </w:r>
      </w:hyperlink>
      <w:r>
        <w:rPr>
          <w:sz w:val="22"/>
          <w:szCs w:val="22"/>
        </w:rPr>
        <w:t xml:space="preserve"> к настоящему Соглашению,  требования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нормативных п</w:t>
      </w:r>
      <w:r>
        <w:rPr>
          <w:sz w:val="22"/>
          <w:szCs w:val="22"/>
        </w:rPr>
        <w:t>равовых актов,регулирующих порядок их предоставления;</w:t>
      </w:r>
    </w:p>
    <w:p w:rsidR="00000000" w:rsidRDefault="00BC26BB">
      <w:pPr>
        <w:pStyle w:val="ab"/>
        <w:rPr>
          <w:sz w:val="22"/>
          <w:szCs w:val="22"/>
        </w:rPr>
      </w:pPr>
      <w:bookmarkStart w:id="38" w:name="sub_1427"/>
      <w:r>
        <w:rPr>
          <w:sz w:val="22"/>
          <w:szCs w:val="22"/>
        </w:rPr>
        <w:t xml:space="preserve">      4.2.7.   обеспечивать  доступ заявителей к сведениям, размещенным в</w:t>
      </w:r>
    </w:p>
    <w:bookmarkEnd w:id="38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федеральной   государственной   информационной   системе  "</w:t>
      </w:r>
      <w:hyperlink r:id="rId22" w:history="1">
        <w:r>
          <w:rPr>
            <w:rStyle w:val="a4"/>
            <w:sz w:val="22"/>
            <w:szCs w:val="22"/>
          </w:rPr>
          <w:t>Единый  портал</w:t>
        </w:r>
      </w:hyperlink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государственных и муниципальных услуг (функций)";</w:t>
      </w:r>
    </w:p>
    <w:p w:rsidR="00000000" w:rsidRDefault="00BC26BB">
      <w:pPr>
        <w:pStyle w:val="ab"/>
        <w:rPr>
          <w:sz w:val="22"/>
          <w:szCs w:val="22"/>
        </w:rPr>
      </w:pPr>
      <w:bookmarkStart w:id="39" w:name="sub_1428"/>
      <w:r>
        <w:rPr>
          <w:sz w:val="22"/>
          <w:szCs w:val="22"/>
        </w:rPr>
        <w:t xml:space="preserve">      4.2.8.   обеспечивать  защиту  передаваемых  в  Орган  сведений  от</w:t>
      </w:r>
    </w:p>
    <w:bookmarkEnd w:id="39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неправомерного   доступа,   уничтожения,    модификации,    блокирования,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копирования,</w:t>
      </w:r>
      <w:r>
        <w:rPr>
          <w:sz w:val="22"/>
          <w:szCs w:val="22"/>
        </w:rPr>
        <w:t xml:space="preserve">  распространения,  иных  неправомерных  действий  с  момента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поступления  этих  сведений  в  МФЦ,  в  том  числе  в автоматизированную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информационную систему МФЦ, и до момента  их поступления  в  Орган, в том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числе  в  информационную  систему  Органа,  ли</w:t>
      </w:r>
      <w:r>
        <w:rPr>
          <w:sz w:val="22"/>
          <w:szCs w:val="22"/>
        </w:rPr>
        <w:t>бо  до  момента их передачи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заявителю;</w:t>
      </w:r>
    </w:p>
    <w:p w:rsidR="00000000" w:rsidRDefault="00BC26BB">
      <w:pPr>
        <w:pStyle w:val="ab"/>
        <w:rPr>
          <w:sz w:val="22"/>
          <w:szCs w:val="22"/>
        </w:rPr>
      </w:pPr>
      <w:bookmarkStart w:id="40" w:name="sub_1429"/>
      <w:r>
        <w:rPr>
          <w:sz w:val="22"/>
          <w:szCs w:val="22"/>
        </w:rPr>
        <w:t xml:space="preserve">      4.2.9. соблюдать  стандарты комфортности,  требования к организации</w:t>
      </w:r>
    </w:p>
    <w:bookmarkEnd w:id="40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взаимодействия      с      заявителями,     установленные      </w:t>
      </w:r>
      <w:hyperlink r:id="rId23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>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административными  регламентами   предоставления  государственных  услуг,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административными   регламентами  предоставления   муниципальных   услуг,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настоящим  Соглашением, а также  методическими рекомендациями по созданию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и  обеспечению  д</w:t>
      </w:r>
      <w:r>
        <w:rPr>
          <w:sz w:val="22"/>
          <w:szCs w:val="22"/>
        </w:rPr>
        <w:t>еятельности  многофункциональных  центров, утверждаемыми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в установленном порядке;</w:t>
      </w:r>
    </w:p>
    <w:p w:rsidR="00000000" w:rsidRDefault="00BC26BB">
      <w:pPr>
        <w:pStyle w:val="ab"/>
        <w:rPr>
          <w:sz w:val="22"/>
          <w:szCs w:val="22"/>
        </w:rPr>
      </w:pPr>
      <w:bookmarkStart w:id="41" w:name="sub_14210"/>
      <w:r>
        <w:rPr>
          <w:sz w:val="22"/>
          <w:szCs w:val="22"/>
        </w:rPr>
        <w:t xml:space="preserve">      4.2.10.    размещать     информацию   о    порядке   предоставления</w:t>
      </w:r>
    </w:p>
    <w:bookmarkEnd w:id="41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 услуг    с     использованием    доступных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(государ</w:t>
      </w:r>
      <w:r>
        <w:rPr>
          <w:sz w:val="22"/>
          <w:szCs w:val="22"/>
        </w:rPr>
        <w:t>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средств  информирования  заявителей  (информационные   стенды,   сайт   в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информационно-телекоммуникационной  сети  "Интернет",  средства  массовой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информации);</w:t>
      </w:r>
    </w:p>
    <w:p w:rsidR="00000000" w:rsidRDefault="00BC26BB">
      <w:pPr>
        <w:pStyle w:val="ab"/>
        <w:rPr>
          <w:sz w:val="22"/>
          <w:szCs w:val="22"/>
        </w:rPr>
      </w:pPr>
      <w:bookmarkStart w:id="42" w:name="sub_14211"/>
      <w:r>
        <w:rPr>
          <w:sz w:val="22"/>
          <w:szCs w:val="22"/>
        </w:rPr>
        <w:t xml:space="preserve">      4.2.11. формировать и  представлять  отчетность о  деят</w:t>
      </w:r>
      <w:r>
        <w:rPr>
          <w:sz w:val="22"/>
          <w:szCs w:val="22"/>
        </w:rPr>
        <w:t>ельности МФЦ</w:t>
      </w:r>
    </w:p>
    <w:bookmarkEnd w:id="42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 </w:t>
      </w:r>
      <w:hyperlink r:id="rId24" w:history="1">
        <w:r>
          <w:rPr>
            <w:rStyle w:val="a4"/>
            <w:sz w:val="22"/>
            <w:szCs w:val="22"/>
          </w:rPr>
          <w:t>абзацем  седьмым подпункта  "в" пункта  4</w:t>
        </w:r>
      </w:hyperlink>
      <w:r>
        <w:rPr>
          <w:sz w:val="22"/>
          <w:szCs w:val="22"/>
        </w:rPr>
        <w:t xml:space="preserve"> постановления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Правительства  Российской   Федерации  от 27  сентября  2011 г.  N 797 "О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взаимодействии   </w:t>
      </w:r>
      <w:r>
        <w:rPr>
          <w:sz w:val="22"/>
          <w:szCs w:val="22"/>
        </w:rPr>
        <w:t>между    многофункциональными  центрами   предоставления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государственных     (муниципальных)   услуг   и   федеральными   органами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исполнительной  власти,  органами   государственных  внебюджетных фондов,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органами   государственной   власти   субъектов   Р</w:t>
      </w:r>
      <w:r>
        <w:rPr>
          <w:sz w:val="22"/>
          <w:szCs w:val="22"/>
        </w:rPr>
        <w:t>оссийской   Федерации,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органами местного  самоуправления" (Собрание  законодательства Российской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Федерации,   2011,   N 40,   ст. 5559;   2012,   N 53,   7933)   (далее -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постановление N 797);</w:t>
      </w:r>
    </w:p>
    <w:p w:rsidR="00000000" w:rsidRDefault="00BC26BB">
      <w:pPr>
        <w:pStyle w:val="ab"/>
        <w:rPr>
          <w:sz w:val="22"/>
          <w:szCs w:val="22"/>
        </w:rPr>
      </w:pPr>
      <w:bookmarkStart w:id="43" w:name="sub_14212"/>
      <w:r>
        <w:rPr>
          <w:sz w:val="22"/>
          <w:szCs w:val="22"/>
        </w:rPr>
        <w:t xml:space="preserve">      4.2.12. обеспечивать  передачу  в Орган жалоб на</w:t>
      </w:r>
      <w:r>
        <w:rPr>
          <w:sz w:val="22"/>
          <w:szCs w:val="22"/>
        </w:rPr>
        <w:t xml:space="preserve">  нарушение порядка</w:t>
      </w:r>
    </w:p>
    <w:bookmarkEnd w:id="43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предоставления  ____________________________________  услуг, в том  числе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на  нарушения,   допущенные  МФЦ  и (или) привлекаемыми организациями, не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позднее следующего рабочего </w:t>
      </w:r>
      <w:r>
        <w:rPr>
          <w:sz w:val="22"/>
          <w:szCs w:val="22"/>
        </w:rPr>
        <w:t>дня со дня поступления жалобы</w:t>
      </w:r>
      <w:hyperlink w:anchor="sub_115" w:history="1">
        <w:r>
          <w:rPr>
            <w:rStyle w:val="a4"/>
            <w:sz w:val="22"/>
            <w:szCs w:val="22"/>
          </w:rPr>
          <w:t>*(4)</w:t>
        </w:r>
      </w:hyperlink>
      <w:r>
        <w:rPr>
          <w:sz w:val="22"/>
          <w:szCs w:val="22"/>
        </w:rPr>
        <w:t>;</w:t>
      </w:r>
    </w:p>
    <w:p w:rsidR="00000000" w:rsidRDefault="00BC26BB">
      <w:pPr>
        <w:pStyle w:val="ab"/>
        <w:rPr>
          <w:sz w:val="22"/>
          <w:szCs w:val="22"/>
        </w:rPr>
      </w:pPr>
      <w:bookmarkStart w:id="44" w:name="sub_14213"/>
      <w:r>
        <w:rPr>
          <w:sz w:val="22"/>
          <w:szCs w:val="22"/>
        </w:rPr>
        <w:t xml:space="preserve">     4.2.13. формировать     и     представлять   сводную  отчетность   о</w:t>
      </w:r>
    </w:p>
    <w:bookmarkEnd w:id="44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деятельности    многофункциональных    центров   и   (или)   привлекаемых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организаций,  указанных  в   </w:t>
      </w:r>
      <w:hyperlink w:anchor="sub_20000" w:history="1">
        <w:r>
          <w:rPr>
            <w:rStyle w:val="a4"/>
            <w:sz w:val="22"/>
            <w:szCs w:val="22"/>
          </w:rPr>
          <w:t>Приложении N 2</w:t>
        </w:r>
      </w:hyperlink>
      <w:r>
        <w:rPr>
          <w:sz w:val="22"/>
          <w:szCs w:val="22"/>
        </w:rPr>
        <w:t xml:space="preserve">  к  настоящему Соглашению, по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организации  предоставления  ___________________________________  услуг в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соответствии с настоящим Соглашением</w:t>
      </w:r>
      <w:hyperlink w:anchor="sub_116" w:history="1">
        <w:r>
          <w:rPr>
            <w:rStyle w:val="a4"/>
            <w:sz w:val="22"/>
            <w:szCs w:val="22"/>
          </w:rPr>
          <w:t>*(5)</w:t>
        </w:r>
      </w:hyperlink>
      <w:r>
        <w:rPr>
          <w:sz w:val="22"/>
          <w:szCs w:val="22"/>
        </w:rPr>
        <w:t>;</w:t>
      </w:r>
    </w:p>
    <w:p w:rsidR="00000000" w:rsidRDefault="00BC26BB">
      <w:pPr>
        <w:pStyle w:val="ab"/>
        <w:rPr>
          <w:sz w:val="22"/>
          <w:szCs w:val="22"/>
        </w:rPr>
      </w:pPr>
      <w:bookmarkStart w:id="45" w:name="sub_14214"/>
      <w:r>
        <w:rPr>
          <w:sz w:val="22"/>
          <w:szCs w:val="22"/>
        </w:rPr>
        <w:t xml:space="preserve">     4.2.14.  обеспечивать     соблюдение     стандартов    комфортности,</w:t>
      </w:r>
    </w:p>
    <w:bookmarkEnd w:id="45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требований  к   организации  взаимодействия с заявителями,  установленных</w:t>
      </w:r>
    </w:p>
    <w:p w:rsidR="00000000" w:rsidRDefault="00BC26BB">
      <w:pPr>
        <w:pStyle w:val="ab"/>
        <w:rPr>
          <w:sz w:val="22"/>
          <w:szCs w:val="22"/>
        </w:rPr>
      </w:pPr>
      <w:hyperlink r:id="rId25" w:history="1">
        <w:r>
          <w:rPr>
            <w:rStyle w:val="a4"/>
            <w:sz w:val="22"/>
            <w:szCs w:val="22"/>
          </w:rPr>
          <w:t>Прав</w:t>
        </w:r>
        <w:r>
          <w:rPr>
            <w:rStyle w:val="a4"/>
            <w:sz w:val="22"/>
            <w:szCs w:val="22"/>
          </w:rPr>
          <w:t>илами</w:t>
        </w:r>
      </w:hyperlink>
      <w:r>
        <w:rPr>
          <w:sz w:val="22"/>
          <w:szCs w:val="22"/>
        </w:rPr>
        <w:t>, административными  регламентами предоставления государственных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услуг,  административными   регламентами   предоставления   муниципальных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услуг,    настоящим   Соглашением,    при   организации    предоставления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 у</w:t>
      </w:r>
      <w:r>
        <w:rPr>
          <w:sz w:val="22"/>
          <w:szCs w:val="22"/>
        </w:rPr>
        <w:t>слуг  в  многофункциональных центрах и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(или) привлекаемых организациях, указанных в </w:t>
      </w:r>
      <w:hyperlink w:anchor="sub_20000" w:history="1">
        <w:r>
          <w:rPr>
            <w:rStyle w:val="a4"/>
            <w:sz w:val="22"/>
            <w:szCs w:val="22"/>
          </w:rPr>
          <w:t>Приложении N 2</w:t>
        </w:r>
      </w:hyperlink>
      <w:r>
        <w:rPr>
          <w:sz w:val="22"/>
          <w:szCs w:val="22"/>
        </w:rPr>
        <w:t xml:space="preserve"> к настоящему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Соглашению</w:t>
      </w:r>
      <w:hyperlink w:anchor="sub_117" w:history="1">
        <w:r>
          <w:rPr>
            <w:rStyle w:val="a4"/>
            <w:sz w:val="22"/>
            <w:szCs w:val="22"/>
          </w:rPr>
          <w:t>*(6)</w:t>
        </w:r>
      </w:hyperlink>
      <w:r>
        <w:rPr>
          <w:sz w:val="22"/>
          <w:szCs w:val="22"/>
        </w:rPr>
        <w:t>;</w:t>
      </w:r>
    </w:p>
    <w:p w:rsidR="00000000" w:rsidRDefault="00BC26BB">
      <w:pPr>
        <w:pStyle w:val="ab"/>
        <w:rPr>
          <w:sz w:val="22"/>
          <w:szCs w:val="22"/>
        </w:rPr>
      </w:pPr>
      <w:bookmarkStart w:id="46" w:name="sub_14215"/>
      <w:r>
        <w:rPr>
          <w:sz w:val="22"/>
          <w:szCs w:val="22"/>
        </w:rPr>
        <w:t xml:space="preserve">     4.2.15. обеспечивать  передач</w:t>
      </w:r>
      <w:r>
        <w:rPr>
          <w:sz w:val="22"/>
          <w:szCs w:val="22"/>
        </w:rPr>
        <w:t>у  в  Орган  жалоб на нарушение порядка</w:t>
      </w:r>
    </w:p>
    <w:bookmarkEnd w:id="46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предоставления _____________________________________ услуг,  в том  числе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на   нарушения,   допущенные   многофункциональными   центрами   и  (или)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привлекае</w:t>
      </w:r>
      <w:r>
        <w:rPr>
          <w:sz w:val="22"/>
          <w:szCs w:val="22"/>
        </w:rPr>
        <w:t xml:space="preserve">мыми  организациями,  указанными  в </w:t>
      </w:r>
      <w:hyperlink w:anchor="sub_20000" w:history="1">
        <w:r>
          <w:rPr>
            <w:rStyle w:val="a4"/>
            <w:sz w:val="22"/>
            <w:szCs w:val="22"/>
          </w:rPr>
          <w:t>Приложении N 2</w:t>
        </w:r>
      </w:hyperlink>
      <w:r>
        <w:rPr>
          <w:sz w:val="22"/>
          <w:szCs w:val="22"/>
        </w:rPr>
        <w:t xml:space="preserve">  к настоящему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Соглашению,  не  позднее  следующего  рабочего  дня  со  дня  поступления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жалобы</w:t>
      </w:r>
      <w:hyperlink w:anchor="sub_117" w:history="1">
        <w:r>
          <w:rPr>
            <w:rStyle w:val="a4"/>
            <w:sz w:val="22"/>
            <w:szCs w:val="22"/>
          </w:rPr>
          <w:t>*(6)</w:t>
        </w:r>
      </w:hyperlink>
      <w:r>
        <w:rPr>
          <w:sz w:val="22"/>
          <w:szCs w:val="22"/>
        </w:rPr>
        <w:t>.</w:t>
      </w:r>
    </w:p>
    <w:p w:rsidR="00000000" w:rsidRDefault="00BC26BB"/>
    <w:p w:rsidR="00000000" w:rsidRDefault="00BC26BB">
      <w:pPr>
        <w:pStyle w:val="ab"/>
        <w:rPr>
          <w:sz w:val="22"/>
          <w:szCs w:val="22"/>
        </w:rPr>
      </w:pPr>
      <w:bookmarkStart w:id="47" w:name="sub_1500"/>
      <w:r>
        <w:rPr>
          <w:sz w:val="22"/>
          <w:szCs w:val="22"/>
        </w:rPr>
        <w:t xml:space="preserve">       </w:t>
      </w:r>
      <w:r>
        <w:rPr>
          <w:rStyle w:val="a3"/>
          <w:sz w:val="22"/>
          <w:szCs w:val="22"/>
        </w:rPr>
        <w:t>5. Порядок информационного обмена. По</w:t>
      </w:r>
      <w:r>
        <w:rPr>
          <w:rStyle w:val="a3"/>
          <w:sz w:val="22"/>
          <w:szCs w:val="22"/>
        </w:rPr>
        <w:t>рядок участия МФЦ в</w:t>
      </w:r>
    </w:p>
    <w:bookmarkEnd w:id="47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Style w:val="a3"/>
          <w:sz w:val="22"/>
          <w:szCs w:val="22"/>
        </w:rPr>
        <w:t>предоставлении ______________________________ услуг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rStyle w:val="a3"/>
          <w:sz w:val="22"/>
          <w:szCs w:val="22"/>
        </w:rPr>
        <w:t>(государственных (муниципальных)</w:t>
      </w:r>
    </w:p>
    <w:p w:rsidR="00000000" w:rsidRDefault="00BC26BB"/>
    <w:p w:rsidR="00000000" w:rsidRDefault="00BC26BB">
      <w:pPr>
        <w:pStyle w:val="ab"/>
        <w:rPr>
          <w:sz w:val="22"/>
          <w:szCs w:val="22"/>
        </w:rPr>
      </w:pPr>
      <w:bookmarkStart w:id="48" w:name="sub_1051"/>
      <w:r>
        <w:rPr>
          <w:sz w:val="22"/>
          <w:szCs w:val="22"/>
        </w:rPr>
        <w:t xml:space="preserve">      5.1. Информационный обмен между МФЦ и Органом осуществляется ______</w:t>
      </w:r>
    </w:p>
    <w:bookmarkEnd w:id="48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_______________________________________________________.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(посредством  почтового  отправления,  в  электронном виде, в том числе с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использованием автоматизированной информационной системы МФЦ, и др.)</w:t>
      </w:r>
    </w:p>
    <w:p w:rsidR="00000000" w:rsidRDefault="00BC26BB">
      <w:pPr>
        <w:pStyle w:val="ab"/>
        <w:rPr>
          <w:sz w:val="22"/>
          <w:szCs w:val="22"/>
        </w:rPr>
      </w:pPr>
      <w:bookmarkStart w:id="49" w:name="sub_10511"/>
      <w:r>
        <w:rPr>
          <w:sz w:val="22"/>
          <w:szCs w:val="22"/>
        </w:rPr>
        <w:t xml:space="preserve">      5.1 (1). МФЦ участвует в предоставлении _</w:t>
      </w:r>
      <w:r>
        <w:rPr>
          <w:sz w:val="22"/>
          <w:szCs w:val="22"/>
        </w:rPr>
        <w:t>__________________________</w:t>
      </w:r>
    </w:p>
    <w:bookmarkEnd w:id="49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услуг   с   учетом   одобренных   (утвержденных)   технологических   схем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предоставления ______________________________ услуг, содержащих подробно</w:t>
      </w:r>
      <w:r>
        <w:rPr>
          <w:sz w:val="22"/>
          <w:szCs w:val="22"/>
        </w:rPr>
        <w:t>е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описание требований, условий, процесса предоставления 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услуг,  основанное  на  нормативных  правовых актах Российск</w:t>
      </w:r>
      <w:r>
        <w:rPr>
          <w:sz w:val="22"/>
          <w:szCs w:val="22"/>
        </w:rPr>
        <w:t>ой Федерации,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регулирующих предоставление ______________________________________ услуг,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детализированные   разъяснения,    а    также    информацию  о  требуемом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документационном  и  технологи</w:t>
      </w:r>
      <w:r>
        <w:rPr>
          <w:sz w:val="22"/>
          <w:szCs w:val="22"/>
        </w:rPr>
        <w:t>ческом  обеспечении процесса предоставления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 услуг (далее - технологические схемы),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сведения о которых указаны в </w:t>
      </w:r>
      <w:hyperlink w:anchor="sub_30000" w:history="1">
        <w:r>
          <w:rPr>
            <w:rStyle w:val="a4"/>
            <w:sz w:val="22"/>
            <w:szCs w:val="22"/>
          </w:rPr>
          <w:t>Приложении N 3</w:t>
        </w:r>
      </w:hyperlink>
      <w:r>
        <w:rPr>
          <w:sz w:val="22"/>
          <w:szCs w:val="22"/>
        </w:rPr>
        <w:t xml:space="preserve"> к настоящему Соглашению.</w:t>
      </w:r>
    </w:p>
    <w:p w:rsidR="00000000" w:rsidRDefault="00BC26BB">
      <w:pPr>
        <w:pStyle w:val="ab"/>
        <w:rPr>
          <w:sz w:val="22"/>
          <w:szCs w:val="22"/>
        </w:rPr>
      </w:pPr>
      <w:bookmarkStart w:id="50" w:name="sub_1052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5.2.  При реализации своих функций МФЦ вправе запрашивать документы</w:t>
      </w:r>
    </w:p>
    <w:bookmarkEnd w:id="50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и   информацию,          необходимые       для             предоставления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 услуг,  в     рамках     межведомственного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(государственных (муниципал</w:t>
      </w:r>
      <w:r>
        <w:rPr>
          <w:sz w:val="22"/>
          <w:szCs w:val="22"/>
        </w:rPr>
        <w:t>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информационного взаимодействия при направлении межведомственного запроса.</w:t>
      </w:r>
    </w:p>
    <w:p w:rsidR="00000000" w:rsidRDefault="00BC26BB">
      <w:pPr>
        <w:pStyle w:val="ab"/>
        <w:rPr>
          <w:sz w:val="22"/>
          <w:szCs w:val="22"/>
        </w:rPr>
      </w:pPr>
      <w:bookmarkStart w:id="51" w:name="sub_1053"/>
      <w:r>
        <w:rPr>
          <w:sz w:val="22"/>
          <w:szCs w:val="22"/>
        </w:rPr>
        <w:t xml:space="preserve">      5.3.   В  рамках  настоящего  Соглашения  устанавливаются следующие</w:t>
      </w:r>
    </w:p>
    <w:bookmarkEnd w:id="51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особенности  межведомственного   информационного   взаимодействия   между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Сторонами на</w:t>
      </w:r>
      <w:r>
        <w:rPr>
          <w:sz w:val="22"/>
          <w:szCs w:val="22"/>
        </w:rPr>
        <w:t>стоящего Соглашения:</w:t>
      </w:r>
    </w:p>
    <w:p w:rsidR="00000000" w:rsidRDefault="00BC26BB">
      <w:pPr>
        <w:pStyle w:val="ab"/>
        <w:rPr>
          <w:sz w:val="22"/>
          <w:szCs w:val="22"/>
        </w:rPr>
      </w:pPr>
      <w:bookmarkStart w:id="52" w:name="sub_1531"/>
      <w:r>
        <w:rPr>
          <w:sz w:val="22"/>
          <w:szCs w:val="22"/>
        </w:rPr>
        <w:t xml:space="preserve">      5.3.1. Орган обязан передавать в МФЦ ______________________________</w:t>
      </w:r>
    </w:p>
    <w:bookmarkEnd w:id="52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(перечень документов и информации)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для предоставления _______________________________________________ услу</w:t>
      </w:r>
      <w:r>
        <w:rPr>
          <w:sz w:val="22"/>
          <w:szCs w:val="22"/>
        </w:rPr>
        <w:t>ги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(государственной (муниципальной)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____________________________________________________;</w:t>
      </w:r>
      <w:hyperlink w:anchor="sub_118" w:history="1">
        <w:r>
          <w:rPr>
            <w:rStyle w:val="a4"/>
            <w:sz w:val="22"/>
            <w:szCs w:val="22"/>
          </w:rPr>
          <w:t>*(7)</w:t>
        </w:r>
      </w:hyperlink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наименование государственной (муниципальной) услуги</w:t>
      </w:r>
    </w:p>
    <w:p w:rsidR="00000000" w:rsidRDefault="00BC26BB">
      <w:pPr>
        <w:pStyle w:val="ab"/>
        <w:rPr>
          <w:sz w:val="22"/>
          <w:szCs w:val="22"/>
        </w:rPr>
      </w:pPr>
      <w:bookmarkStart w:id="53" w:name="sub_1532"/>
      <w:r>
        <w:rPr>
          <w:sz w:val="22"/>
          <w:szCs w:val="22"/>
        </w:rPr>
        <w:t xml:space="preserve">      5.3.2.   Орган  обязан  передавать  в  МФЦ  д</w:t>
      </w:r>
      <w:r>
        <w:rPr>
          <w:sz w:val="22"/>
          <w:szCs w:val="22"/>
        </w:rPr>
        <w:t>окументы и информацию,</w:t>
      </w:r>
    </w:p>
    <w:bookmarkEnd w:id="53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указанную в </w:t>
      </w:r>
      <w:hyperlink w:anchor="sub_1531" w:history="1">
        <w:r>
          <w:rPr>
            <w:rStyle w:val="a4"/>
            <w:sz w:val="22"/>
            <w:szCs w:val="22"/>
          </w:rPr>
          <w:t>пункте 5.3.1</w:t>
        </w:r>
      </w:hyperlink>
      <w:r>
        <w:rPr>
          <w:sz w:val="22"/>
          <w:szCs w:val="22"/>
        </w:rPr>
        <w:t xml:space="preserve"> настоящего Соглашения, в срок 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 с момента получения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межведомственного запроса о предоставлении документ</w:t>
      </w:r>
      <w:r>
        <w:rPr>
          <w:sz w:val="22"/>
          <w:szCs w:val="22"/>
        </w:rPr>
        <w:t>ов и информации.</w:t>
      </w:r>
    </w:p>
    <w:p w:rsidR="00000000" w:rsidRDefault="00BC26BB">
      <w:pPr>
        <w:pStyle w:val="ab"/>
        <w:rPr>
          <w:sz w:val="22"/>
          <w:szCs w:val="22"/>
        </w:rPr>
      </w:pPr>
      <w:bookmarkStart w:id="54" w:name="sub_1533"/>
      <w:r>
        <w:rPr>
          <w:sz w:val="22"/>
          <w:szCs w:val="22"/>
        </w:rPr>
        <w:t xml:space="preserve">      5.3.3.   Орган  обязан предоставлять по запросу МФЦ сведения о ходе</w:t>
      </w:r>
    </w:p>
    <w:bookmarkEnd w:id="54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выполнения межведомственного запроса в срок __________________ с  момента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получения соответствующего запроса МФЦ.</w:t>
      </w:r>
    </w:p>
    <w:p w:rsidR="00000000" w:rsidRDefault="00BC26BB">
      <w:pPr>
        <w:pStyle w:val="ab"/>
        <w:rPr>
          <w:sz w:val="22"/>
          <w:szCs w:val="22"/>
        </w:rPr>
      </w:pPr>
      <w:bookmarkStart w:id="55" w:name="sub_1534"/>
      <w:r>
        <w:rPr>
          <w:sz w:val="22"/>
          <w:szCs w:val="22"/>
        </w:rPr>
        <w:t xml:space="preserve">      5.3.4.   МФЦ  обязан </w:t>
      </w:r>
      <w:r>
        <w:rPr>
          <w:sz w:val="22"/>
          <w:szCs w:val="22"/>
        </w:rPr>
        <w:t xml:space="preserve"> передавать  в  Орган  документы и информацию,</w:t>
      </w:r>
    </w:p>
    <w:bookmarkEnd w:id="55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полученную  от  заявителя,  в  срок ___________________________________ с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момента   получения   запроса   от    заявителя    о       предоставлении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 услуги.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(государственн</w:t>
      </w:r>
      <w:r>
        <w:rPr>
          <w:sz w:val="22"/>
          <w:szCs w:val="22"/>
        </w:rPr>
        <w:t>ой (муниципальной)</w:t>
      </w:r>
    </w:p>
    <w:p w:rsidR="00000000" w:rsidRDefault="00BC26BB">
      <w:pPr>
        <w:pStyle w:val="ab"/>
        <w:rPr>
          <w:sz w:val="22"/>
          <w:szCs w:val="22"/>
        </w:rPr>
      </w:pPr>
      <w:bookmarkStart w:id="56" w:name="sub_1535"/>
      <w:r>
        <w:rPr>
          <w:sz w:val="22"/>
          <w:szCs w:val="22"/>
        </w:rPr>
        <w:t xml:space="preserve">      5.3.5.   МФЦ  обязан  соблюдать  требования Соглашения, в том числе</w:t>
      </w:r>
    </w:p>
    <w:bookmarkEnd w:id="56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направлять межведомственный запрос в Орган в срок 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с   момента   получения   запроса    от     заявителя о    предоставлении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 услуги.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(государственной (муниципальной)</w:t>
      </w:r>
    </w:p>
    <w:p w:rsidR="00000000" w:rsidRDefault="00BC26BB">
      <w:pPr>
        <w:pStyle w:val="ab"/>
        <w:rPr>
          <w:sz w:val="22"/>
          <w:szCs w:val="22"/>
        </w:rPr>
      </w:pPr>
      <w:bookmarkStart w:id="57" w:name="sub_1536"/>
      <w:r>
        <w:rPr>
          <w:sz w:val="22"/>
          <w:szCs w:val="22"/>
        </w:rPr>
        <w:t xml:space="preserve">      5.3.6. ____________________________________________________________</w:t>
      </w:r>
    </w:p>
    <w:bookmarkEnd w:id="57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(иные особенности м</w:t>
      </w:r>
      <w:r>
        <w:rPr>
          <w:sz w:val="22"/>
          <w:szCs w:val="22"/>
        </w:rPr>
        <w:t>ежведомственного информационного  взаимодействия между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Сторонами настоящего Соглашения)</w:t>
      </w:r>
    </w:p>
    <w:p w:rsidR="00000000" w:rsidRDefault="00BC26BB">
      <w:pPr>
        <w:pStyle w:val="ab"/>
        <w:rPr>
          <w:sz w:val="22"/>
          <w:szCs w:val="22"/>
        </w:rPr>
      </w:pPr>
      <w:bookmarkStart w:id="58" w:name="sub_1054"/>
      <w:r>
        <w:rPr>
          <w:sz w:val="22"/>
          <w:szCs w:val="22"/>
        </w:rPr>
        <w:t xml:space="preserve">      5.4.  Стороны обязаны соблюдать требования к обработке персональных</w:t>
      </w:r>
    </w:p>
    <w:bookmarkEnd w:id="58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данных      и     иной    информации,   необходимой   для  пре</w:t>
      </w:r>
      <w:r>
        <w:rPr>
          <w:sz w:val="22"/>
          <w:szCs w:val="22"/>
        </w:rPr>
        <w:t>доставления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 услуг, в частности: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(государственных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bookmarkStart w:id="59" w:name="sub_1541"/>
      <w:r>
        <w:rPr>
          <w:sz w:val="22"/>
          <w:szCs w:val="22"/>
        </w:rPr>
        <w:t xml:space="preserve">      5.4.1.   при обработке персональных данных в информационной системе</w:t>
      </w:r>
    </w:p>
    <w:bookmarkEnd w:id="59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Сторонами должно быть обеспечено:</w:t>
      </w:r>
    </w:p>
    <w:p w:rsidR="00000000" w:rsidRDefault="00BC26BB">
      <w:pPr>
        <w:pStyle w:val="ab"/>
        <w:rPr>
          <w:sz w:val="22"/>
          <w:szCs w:val="22"/>
        </w:rPr>
      </w:pPr>
      <w:bookmarkStart w:id="60" w:name="sub_15411"/>
      <w:r>
        <w:rPr>
          <w:sz w:val="22"/>
          <w:szCs w:val="22"/>
        </w:rPr>
        <w:t xml:space="preserve">      а)   проведение  меро</w:t>
      </w:r>
      <w:r>
        <w:rPr>
          <w:sz w:val="22"/>
          <w:szCs w:val="22"/>
        </w:rPr>
        <w:t>приятий,   направленных   на    предотвращение</w:t>
      </w:r>
    </w:p>
    <w:bookmarkEnd w:id="60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несанкционированного  доступа к персональным данным и  (или)  передачи их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лицам, не имеющим права доступа к такой информации;</w:t>
      </w:r>
    </w:p>
    <w:p w:rsidR="00000000" w:rsidRDefault="00BC26BB">
      <w:pPr>
        <w:pStyle w:val="ab"/>
        <w:rPr>
          <w:sz w:val="22"/>
          <w:szCs w:val="22"/>
        </w:rPr>
      </w:pPr>
      <w:bookmarkStart w:id="61" w:name="sub_15412"/>
      <w:r>
        <w:rPr>
          <w:sz w:val="22"/>
          <w:szCs w:val="22"/>
        </w:rPr>
        <w:t xml:space="preserve">      б)   своевременное обнаружение фактов несанкционированных д</w:t>
      </w:r>
      <w:r>
        <w:rPr>
          <w:sz w:val="22"/>
          <w:szCs w:val="22"/>
        </w:rPr>
        <w:t>оступа к</w:t>
      </w:r>
    </w:p>
    <w:bookmarkEnd w:id="61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персональным данным и их обработки;</w:t>
      </w:r>
    </w:p>
    <w:p w:rsidR="00000000" w:rsidRDefault="00BC26BB">
      <w:pPr>
        <w:pStyle w:val="ab"/>
        <w:rPr>
          <w:sz w:val="22"/>
          <w:szCs w:val="22"/>
        </w:rPr>
      </w:pPr>
      <w:bookmarkStart w:id="62" w:name="sub_15413"/>
      <w:r>
        <w:rPr>
          <w:sz w:val="22"/>
          <w:szCs w:val="22"/>
        </w:rPr>
        <w:t xml:space="preserve">      в)   недопущение    воздействия   на    технические        средства</w:t>
      </w:r>
    </w:p>
    <w:bookmarkEnd w:id="62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автоматизированной  обработки  персональных данных, в результате которого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может быть нарушено их функционирова</w:t>
      </w:r>
      <w:r>
        <w:rPr>
          <w:sz w:val="22"/>
          <w:szCs w:val="22"/>
        </w:rPr>
        <w:t>ние;</w:t>
      </w:r>
    </w:p>
    <w:p w:rsidR="00000000" w:rsidRDefault="00BC26BB">
      <w:pPr>
        <w:pStyle w:val="ab"/>
        <w:rPr>
          <w:sz w:val="22"/>
          <w:szCs w:val="22"/>
        </w:rPr>
      </w:pPr>
      <w:bookmarkStart w:id="63" w:name="sub_15414"/>
      <w:r>
        <w:rPr>
          <w:sz w:val="22"/>
          <w:szCs w:val="22"/>
        </w:rPr>
        <w:t xml:space="preserve">      г)   незамедлительное   восстановление     персональных     данных,</w:t>
      </w:r>
    </w:p>
    <w:bookmarkEnd w:id="63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модифицированных  или  уничтоженных  вследствие  несанкционированной   их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обработки;</w:t>
      </w:r>
    </w:p>
    <w:p w:rsidR="00000000" w:rsidRDefault="00BC26BB">
      <w:pPr>
        <w:pStyle w:val="ab"/>
        <w:rPr>
          <w:sz w:val="22"/>
          <w:szCs w:val="22"/>
        </w:rPr>
      </w:pPr>
      <w:bookmarkStart w:id="64" w:name="sub_15415"/>
      <w:r>
        <w:rPr>
          <w:sz w:val="22"/>
          <w:szCs w:val="22"/>
        </w:rPr>
        <w:t xml:space="preserve">      д)   осуществление  контроля  за  обеспечением  уровня защи</w:t>
      </w:r>
      <w:r>
        <w:rPr>
          <w:sz w:val="22"/>
          <w:szCs w:val="22"/>
        </w:rPr>
        <w:t>щенности</w:t>
      </w:r>
    </w:p>
    <w:bookmarkEnd w:id="64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персональных данных.</w:t>
      </w:r>
    </w:p>
    <w:p w:rsidR="00000000" w:rsidRDefault="00BC26BB">
      <w:pPr>
        <w:pStyle w:val="ab"/>
        <w:rPr>
          <w:sz w:val="22"/>
          <w:szCs w:val="22"/>
        </w:rPr>
      </w:pPr>
      <w:bookmarkStart w:id="65" w:name="sub_1542"/>
      <w:r>
        <w:rPr>
          <w:sz w:val="22"/>
          <w:szCs w:val="22"/>
        </w:rPr>
        <w:t xml:space="preserve">      5.4.2.   Стороны  обязаны  проводить   мероприятия  по  обеспечению</w:t>
      </w:r>
    </w:p>
    <w:bookmarkEnd w:id="65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безопасности   персональных  данных  при  их  обработке  в информационных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системах, включающие в себя:</w:t>
      </w:r>
    </w:p>
    <w:p w:rsidR="00000000" w:rsidRDefault="00BC26BB">
      <w:pPr>
        <w:pStyle w:val="ab"/>
        <w:rPr>
          <w:sz w:val="22"/>
          <w:szCs w:val="22"/>
        </w:rPr>
      </w:pPr>
      <w:bookmarkStart w:id="66" w:name="sub_15421"/>
      <w:r>
        <w:rPr>
          <w:sz w:val="22"/>
          <w:szCs w:val="22"/>
        </w:rPr>
        <w:t xml:space="preserve">      а)  опред</w:t>
      </w:r>
      <w:r>
        <w:rPr>
          <w:sz w:val="22"/>
          <w:szCs w:val="22"/>
        </w:rPr>
        <w:t>еление  угроз  безопасности  персональных  данных  при  их</w:t>
      </w:r>
    </w:p>
    <w:bookmarkEnd w:id="66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обработке, формирование на их основе модели угроз;</w:t>
      </w:r>
    </w:p>
    <w:p w:rsidR="00000000" w:rsidRDefault="00BC26BB">
      <w:pPr>
        <w:pStyle w:val="ab"/>
        <w:rPr>
          <w:sz w:val="22"/>
          <w:szCs w:val="22"/>
        </w:rPr>
      </w:pPr>
      <w:bookmarkStart w:id="67" w:name="sub_15422"/>
      <w:r>
        <w:rPr>
          <w:sz w:val="22"/>
          <w:szCs w:val="22"/>
        </w:rPr>
        <w:t xml:space="preserve">      б)   разработку  на основе модели угроз системы защиты персональных</w:t>
      </w:r>
    </w:p>
    <w:bookmarkEnd w:id="67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данных,   обеспечивающей   нейтрализацию    п</w:t>
      </w:r>
      <w:r>
        <w:rPr>
          <w:sz w:val="22"/>
          <w:szCs w:val="22"/>
        </w:rPr>
        <w:t>редполагаемых    угроз     с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использованием   методов  и  способов   защиты    персональных    данных,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предусмотренных для соответствующего класса информационных систем;</w:t>
      </w:r>
    </w:p>
    <w:p w:rsidR="00000000" w:rsidRDefault="00BC26BB">
      <w:pPr>
        <w:pStyle w:val="ab"/>
        <w:rPr>
          <w:sz w:val="22"/>
          <w:szCs w:val="22"/>
        </w:rPr>
      </w:pPr>
      <w:bookmarkStart w:id="68" w:name="sub_15423"/>
      <w:r>
        <w:rPr>
          <w:sz w:val="22"/>
          <w:szCs w:val="22"/>
        </w:rPr>
        <w:t xml:space="preserve">      в)  проверку готовности средств защиты информации к использованию с</w:t>
      </w:r>
    </w:p>
    <w:bookmarkEnd w:id="68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составлением заключений о возможности их эксплуатации;</w:t>
      </w:r>
    </w:p>
    <w:p w:rsidR="00000000" w:rsidRDefault="00BC26BB">
      <w:pPr>
        <w:pStyle w:val="ab"/>
        <w:rPr>
          <w:sz w:val="22"/>
          <w:szCs w:val="22"/>
        </w:rPr>
      </w:pPr>
      <w:bookmarkStart w:id="69" w:name="sub_15424"/>
      <w:r>
        <w:rPr>
          <w:sz w:val="22"/>
          <w:szCs w:val="22"/>
        </w:rPr>
        <w:t xml:space="preserve">      г) установку и ввод в эксплуатацию  средств  защиты  информации   в</w:t>
      </w:r>
    </w:p>
    <w:bookmarkEnd w:id="69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соответствии с эксплуатационной и технической документацией;</w:t>
      </w:r>
    </w:p>
    <w:p w:rsidR="00000000" w:rsidRDefault="00BC26BB">
      <w:pPr>
        <w:pStyle w:val="ab"/>
        <w:rPr>
          <w:sz w:val="22"/>
          <w:szCs w:val="22"/>
        </w:rPr>
      </w:pPr>
      <w:bookmarkStart w:id="70" w:name="sub_15425"/>
      <w:r>
        <w:rPr>
          <w:sz w:val="22"/>
          <w:szCs w:val="22"/>
        </w:rPr>
        <w:t xml:space="preserve">      д)   обучение  лиц,  исполь</w:t>
      </w:r>
      <w:r>
        <w:rPr>
          <w:sz w:val="22"/>
          <w:szCs w:val="22"/>
        </w:rPr>
        <w:t>зующих   средства   защиты   информации,</w:t>
      </w:r>
    </w:p>
    <w:bookmarkEnd w:id="70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применяемые в информационных системах, правилам работы с ними;</w:t>
      </w:r>
    </w:p>
    <w:p w:rsidR="00000000" w:rsidRDefault="00BC26BB">
      <w:pPr>
        <w:pStyle w:val="ab"/>
        <w:rPr>
          <w:sz w:val="22"/>
          <w:szCs w:val="22"/>
        </w:rPr>
      </w:pPr>
      <w:bookmarkStart w:id="71" w:name="sub_15426"/>
      <w:r>
        <w:rPr>
          <w:sz w:val="22"/>
          <w:szCs w:val="22"/>
        </w:rPr>
        <w:t xml:space="preserve">      е)   учет применяемых средств защиты информации, эксплуатационной и</w:t>
      </w:r>
    </w:p>
    <w:bookmarkEnd w:id="71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технической документации к ним, носителей персональ</w:t>
      </w:r>
      <w:r>
        <w:rPr>
          <w:sz w:val="22"/>
          <w:szCs w:val="22"/>
        </w:rPr>
        <w:t>ных данных;</w:t>
      </w:r>
    </w:p>
    <w:p w:rsidR="00000000" w:rsidRDefault="00BC26BB">
      <w:pPr>
        <w:pStyle w:val="ab"/>
        <w:rPr>
          <w:sz w:val="22"/>
          <w:szCs w:val="22"/>
        </w:rPr>
      </w:pPr>
      <w:bookmarkStart w:id="72" w:name="sub_15427"/>
      <w:r>
        <w:rPr>
          <w:sz w:val="22"/>
          <w:szCs w:val="22"/>
        </w:rPr>
        <w:t xml:space="preserve">      ж)   учет   лиц,   допущенных  к  работе  с персональными данными в</w:t>
      </w:r>
    </w:p>
    <w:bookmarkEnd w:id="72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информационной системе;</w:t>
      </w:r>
    </w:p>
    <w:p w:rsidR="00000000" w:rsidRDefault="00BC26BB">
      <w:pPr>
        <w:pStyle w:val="ab"/>
        <w:rPr>
          <w:sz w:val="22"/>
          <w:szCs w:val="22"/>
        </w:rPr>
      </w:pPr>
      <w:bookmarkStart w:id="73" w:name="sub_15428"/>
      <w:r>
        <w:rPr>
          <w:sz w:val="22"/>
          <w:szCs w:val="22"/>
        </w:rPr>
        <w:t xml:space="preserve">      з)   контроль  за  соблюдением условий использования средств защиты</w:t>
      </w:r>
    </w:p>
    <w:bookmarkEnd w:id="73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информации, предусмотренных эксплуат</w:t>
      </w:r>
      <w:r>
        <w:rPr>
          <w:sz w:val="22"/>
          <w:szCs w:val="22"/>
        </w:rPr>
        <w:t>ационной и технической документацией;</w:t>
      </w:r>
    </w:p>
    <w:p w:rsidR="00000000" w:rsidRDefault="00BC26BB">
      <w:pPr>
        <w:pStyle w:val="ab"/>
        <w:rPr>
          <w:sz w:val="22"/>
          <w:szCs w:val="22"/>
        </w:rPr>
      </w:pPr>
      <w:bookmarkStart w:id="74" w:name="sub_15429"/>
      <w:r>
        <w:rPr>
          <w:sz w:val="22"/>
          <w:szCs w:val="22"/>
        </w:rPr>
        <w:t xml:space="preserve">      и)  разбирательство и составление заключений по фактам несоблюдения</w:t>
      </w:r>
    </w:p>
    <w:bookmarkEnd w:id="74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условий  хранения  носителей  персональных  данных, использования средств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защиты информации, которые могут привести к  нарушен</w:t>
      </w:r>
      <w:r>
        <w:rPr>
          <w:sz w:val="22"/>
          <w:szCs w:val="22"/>
        </w:rPr>
        <w:t>ию конфиденциальности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персональных  данных  или другим нарушениям, приводящим к снижению уровня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защищенности персональных данных;</w:t>
      </w:r>
    </w:p>
    <w:p w:rsidR="00000000" w:rsidRDefault="00BC26BB">
      <w:pPr>
        <w:pStyle w:val="ab"/>
        <w:rPr>
          <w:sz w:val="22"/>
          <w:szCs w:val="22"/>
        </w:rPr>
      </w:pPr>
      <w:bookmarkStart w:id="75" w:name="sub_154210"/>
      <w:r>
        <w:rPr>
          <w:sz w:val="22"/>
          <w:szCs w:val="22"/>
        </w:rPr>
        <w:t xml:space="preserve">      к)   разработка  и принятие мер по предотвращению возможных опасных</w:t>
      </w:r>
    </w:p>
    <w:bookmarkEnd w:id="75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последствий подобных нарушений;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л)   описание системы защиты персональных данных.</w:t>
      </w:r>
    </w:p>
    <w:p w:rsidR="00000000" w:rsidRDefault="00BC26BB"/>
    <w:p w:rsidR="00000000" w:rsidRDefault="00BC26BB">
      <w:pPr>
        <w:pStyle w:val="ab"/>
        <w:rPr>
          <w:sz w:val="22"/>
          <w:szCs w:val="22"/>
        </w:rPr>
      </w:pPr>
      <w:bookmarkStart w:id="76" w:name="sub_16000"/>
      <w:r>
        <w:rPr>
          <w:sz w:val="22"/>
          <w:szCs w:val="22"/>
        </w:rPr>
        <w:t xml:space="preserve">      </w:t>
      </w:r>
      <w:r>
        <w:rPr>
          <w:rStyle w:val="a3"/>
          <w:sz w:val="22"/>
          <w:szCs w:val="22"/>
        </w:rPr>
        <w:t>6. Перечень   многофункциональных   центров  и  (или)  привлекаемых</w:t>
      </w:r>
    </w:p>
    <w:bookmarkEnd w:id="76"/>
    <w:p w:rsidR="00000000" w:rsidRDefault="00BC26BB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>организаций,    в    которых    организуется    предоставление      услуг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>_________________________________</w:t>
      </w:r>
      <w:r>
        <w:rPr>
          <w:rStyle w:val="a3"/>
          <w:sz w:val="22"/>
          <w:szCs w:val="22"/>
        </w:rPr>
        <w:t>____ Органа</w:t>
      </w:r>
      <w:hyperlink w:anchor="sub_118" w:history="1">
        <w:r>
          <w:rPr>
            <w:rStyle w:val="a4"/>
            <w:sz w:val="22"/>
            <w:szCs w:val="22"/>
          </w:rPr>
          <w:t>*(7)</w:t>
        </w:r>
      </w:hyperlink>
    </w:p>
    <w:p w:rsidR="00000000" w:rsidRDefault="00BC26BB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государственных (муниципальных)</w:t>
      </w:r>
    </w:p>
    <w:p w:rsidR="00000000" w:rsidRDefault="00BC26BB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Перечень   многофункциональных     центров   и  (или)   привлекаемых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организаций,      в      которых        организуется       предоставление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  услуг  Органа  (далее  -  Перечень),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приведен в </w:t>
      </w:r>
      <w:hyperlink w:anchor="sub_20000" w:history="1">
        <w:r>
          <w:rPr>
            <w:rStyle w:val="a4"/>
            <w:sz w:val="22"/>
            <w:szCs w:val="22"/>
          </w:rPr>
          <w:t>Приложении N 2</w:t>
        </w:r>
      </w:hyperlink>
      <w:r>
        <w:rPr>
          <w:sz w:val="22"/>
          <w:szCs w:val="22"/>
        </w:rPr>
        <w:t xml:space="preserve"> к настоящему Соглашению.</w:t>
      </w:r>
    </w:p>
    <w:p w:rsidR="00000000" w:rsidRDefault="00BC26BB"/>
    <w:p w:rsidR="00000000" w:rsidRDefault="00BC26BB">
      <w:pPr>
        <w:pStyle w:val="ab"/>
        <w:rPr>
          <w:sz w:val="22"/>
          <w:szCs w:val="22"/>
        </w:rPr>
      </w:pPr>
      <w:bookmarkStart w:id="77" w:name="sub_17000"/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>7. Осуществление  контроля  Органом  порядка  и  условий организации</w:t>
      </w:r>
    </w:p>
    <w:bookmarkEnd w:id="77"/>
    <w:p w:rsidR="00000000" w:rsidRDefault="00BC26BB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>предоста</w:t>
      </w:r>
      <w:r>
        <w:rPr>
          <w:rStyle w:val="a3"/>
          <w:sz w:val="22"/>
          <w:szCs w:val="22"/>
        </w:rPr>
        <w:t>вления    _______________________________________     услуг     в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>многофункциональных центрах и (или) привлекаемых организациях</w:t>
      </w:r>
      <w:hyperlink w:anchor="sub_118" w:history="1">
        <w:r>
          <w:rPr>
            <w:rStyle w:val="a4"/>
            <w:sz w:val="22"/>
            <w:szCs w:val="22"/>
          </w:rPr>
          <w:t>*(7)</w:t>
        </w:r>
      </w:hyperlink>
    </w:p>
    <w:p w:rsidR="00000000" w:rsidRDefault="00BC26BB"/>
    <w:p w:rsidR="00000000" w:rsidRDefault="00BC26BB">
      <w:pPr>
        <w:pStyle w:val="ab"/>
        <w:rPr>
          <w:sz w:val="22"/>
          <w:szCs w:val="22"/>
        </w:rPr>
      </w:pPr>
      <w:bookmarkStart w:id="78" w:name="sub_1701"/>
      <w:r>
        <w:rPr>
          <w:sz w:val="22"/>
          <w:szCs w:val="22"/>
        </w:rPr>
        <w:t xml:space="preserve">     7.1. Контроль  порядка   и   ус</w:t>
      </w:r>
      <w:r>
        <w:rPr>
          <w:sz w:val="22"/>
          <w:szCs w:val="22"/>
        </w:rPr>
        <w:t>ловий    организации   предоставления</w:t>
      </w:r>
    </w:p>
    <w:bookmarkEnd w:id="78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 услуг Органа осуществляется посредством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представления   МФЦ   Органу    сводной    отчетности   о    деятельности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многофункциональных   центров</w:t>
      </w:r>
      <w:r>
        <w:rPr>
          <w:sz w:val="22"/>
          <w:szCs w:val="22"/>
        </w:rPr>
        <w:t xml:space="preserve">   и   (или)  привлекаемых   организаций  по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организации предоставления _______________________________услуг Органа.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bookmarkStart w:id="79" w:name="sub_1702"/>
      <w:r>
        <w:rPr>
          <w:sz w:val="22"/>
          <w:szCs w:val="22"/>
        </w:rPr>
        <w:t xml:space="preserve">     7.2. Сводная отчетность о деятельности многофункциональных центров </w:t>
      </w:r>
      <w:r>
        <w:rPr>
          <w:sz w:val="22"/>
          <w:szCs w:val="22"/>
        </w:rPr>
        <w:t>и</w:t>
      </w:r>
    </w:p>
    <w:bookmarkEnd w:id="79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(или)   привлекаемых   организаций   по     организации    предоставления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 услуг  Органа  представляется  МФЦ  в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Орган ежегодно, не  позднее  10 февраля года, следующего  за  от</w:t>
      </w:r>
      <w:r>
        <w:rPr>
          <w:sz w:val="22"/>
          <w:szCs w:val="22"/>
        </w:rPr>
        <w:t>четным, и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должна содержать сведения о:</w:t>
      </w:r>
    </w:p>
    <w:p w:rsidR="00000000" w:rsidRDefault="00BC26BB">
      <w:pPr>
        <w:pStyle w:val="ab"/>
        <w:rPr>
          <w:sz w:val="22"/>
          <w:szCs w:val="22"/>
        </w:rPr>
      </w:pPr>
      <w:bookmarkStart w:id="80" w:name="sub_1721"/>
      <w:r>
        <w:rPr>
          <w:sz w:val="22"/>
          <w:szCs w:val="22"/>
        </w:rPr>
        <w:t xml:space="preserve">     а) соблюдении  требований   стандартов  комфортности,  требований  к</w:t>
      </w:r>
    </w:p>
    <w:bookmarkEnd w:id="80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организации   взаимодействия  с   заявителями,  установленных  </w:t>
      </w:r>
      <w:hyperlink r:id="rId26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>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административными   регламентами  предоставления  государственных  услуг,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административными  регламентами   предоставления  муниципальных  услуг  и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настоящим Соглашением;</w:t>
      </w:r>
    </w:p>
    <w:p w:rsidR="00000000" w:rsidRDefault="00BC26BB">
      <w:pPr>
        <w:pStyle w:val="ab"/>
        <w:rPr>
          <w:sz w:val="22"/>
          <w:szCs w:val="22"/>
        </w:rPr>
      </w:pPr>
      <w:bookmarkStart w:id="81" w:name="sub_1722"/>
      <w:r>
        <w:rPr>
          <w:sz w:val="22"/>
          <w:szCs w:val="22"/>
        </w:rPr>
        <w:t xml:space="preserve">     б) количестве    окон    обслуживания     заявителей   </w:t>
      </w:r>
      <w:r>
        <w:rPr>
          <w:sz w:val="22"/>
          <w:szCs w:val="22"/>
        </w:rPr>
        <w:t xml:space="preserve">  в    каждом</w:t>
      </w:r>
    </w:p>
    <w:bookmarkEnd w:id="81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многофункциональном центре и (или) привлекаемой организации;</w:t>
      </w:r>
    </w:p>
    <w:p w:rsidR="00000000" w:rsidRDefault="00BC26BB">
      <w:pPr>
        <w:pStyle w:val="ab"/>
        <w:rPr>
          <w:sz w:val="22"/>
          <w:szCs w:val="22"/>
        </w:rPr>
      </w:pPr>
      <w:bookmarkStart w:id="82" w:name="sub_1723"/>
      <w:r>
        <w:rPr>
          <w:sz w:val="22"/>
          <w:szCs w:val="22"/>
        </w:rPr>
        <w:t xml:space="preserve">     в) количестве обращений  заявителей за отчетный период, в  том числе</w:t>
      </w:r>
    </w:p>
    <w:bookmarkEnd w:id="82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по  информированию   и   консультированию,   приему   документов,  выдаче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документо</w:t>
      </w:r>
      <w:r>
        <w:rPr>
          <w:sz w:val="22"/>
          <w:szCs w:val="22"/>
        </w:rPr>
        <w:t>в;</w:t>
      </w:r>
    </w:p>
    <w:p w:rsidR="00000000" w:rsidRDefault="00BC26BB">
      <w:pPr>
        <w:pStyle w:val="ab"/>
        <w:rPr>
          <w:sz w:val="22"/>
          <w:szCs w:val="22"/>
        </w:rPr>
      </w:pPr>
      <w:bookmarkStart w:id="83" w:name="sub_1724"/>
      <w:r>
        <w:rPr>
          <w:sz w:val="22"/>
          <w:szCs w:val="22"/>
        </w:rPr>
        <w:t xml:space="preserve">     г) среднем  времени ожидания  в  очереди для получения консультации,</w:t>
      </w:r>
    </w:p>
    <w:bookmarkEnd w:id="83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для подачи документов на предоставление _________________________________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услуг Органа, пр</w:t>
      </w:r>
      <w:r>
        <w:rPr>
          <w:sz w:val="22"/>
          <w:szCs w:val="22"/>
        </w:rPr>
        <w:t>и получении результата __________________________________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услуг Органа;</w:t>
      </w:r>
    </w:p>
    <w:p w:rsidR="00000000" w:rsidRDefault="00BC26BB">
      <w:pPr>
        <w:pStyle w:val="ab"/>
        <w:rPr>
          <w:sz w:val="22"/>
          <w:szCs w:val="22"/>
        </w:rPr>
      </w:pPr>
      <w:bookmarkStart w:id="84" w:name="sub_1725"/>
      <w:r>
        <w:rPr>
          <w:sz w:val="22"/>
          <w:szCs w:val="22"/>
        </w:rPr>
        <w:lastRenderedPageBreak/>
        <w:t xml:space="preserve">     д) количестве жалоб  на  деятельность  многофункциональных центров и</w:t>
      </w:r>
    </w:p>
    <w:bookmarkEnd w:id="84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(или)   привлекаемых </w:t>
      </w:r>
      <w:r>
        <w:rPr>
          <w:sz w:val="22"/>
          <w:szCs w:val="22"/>
        </w:rPr>
        <w:t xml:space="preserve">  организаций    при   организации    предоставления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 услуг  Органа, в том  числе сведения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о действиях  (бездействии) и (или) решениях, послуживших  основанием  для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подачи жалобы, а такж</w:t>
      </w:r>
      <w:r>
        <w:rPr>
          <w:sz w:val="22"/>
          <w:szCs w:val="22"/>
        </w:rPr>
        <w:t>е сведения о принятых мерах по устранению выявленных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нарушении;</w:t>
      </w:r>
    </w:p>
    <w:p w:rsidR="00000000" w:rsidRDefault="00BC26BB">
      <w:pPr>
        <w:pStyle w:val="ab"/>
        <w:rPr>
          <w:sz w:val="22"/>
          <w:szCs w:val="22"/>
        </w:rPr>
      </w:pPr>
      <w:bookmarkStart w:id="85" w:name="sub_1726"/>
      <w:r>
        <w:rPr>
          <w:sz w:val="22"/>
          <w:szCs w:val="22"/>
        </w:rPr>
        <w:t xml:space="preserve">     е) соблюдении      привлекаемыми      организациями      требований,</w:t>
      </w:r>
    </w:p>
    <w:bookmarkEnd w:id="85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предусмотренных </w:t>
      </w:r>
      <w:hyperlink r:id="rId27" w:history="1">
        <w:r>
          <w:rPr>
            <w:rStyle w:val="a4"/>
            <w:sz w:val="22"/>
            <w:szCs w:val="22"/>
          </w:rPr>
          <w:t>пунктами 32</w:t>
        </w:r>
      </w:hyperlink>
      <w:r>
        <w:rPr>
          <w:sz w:val="22"/>
          <w:szCs w:val="22"/>
        </w:rPr>
        <w:t xml:space="preserve"> и </w:t>
      </w:r>
      <w:hyperlink r:id="rId28" w:history="1">
        <w:r>
          <w:rPr>
            <w:rStyle w:val="a4"/>
            <w:sz w:val="22"/>
            <w:szCs w:val="22"/>
          </w:rPr>
          <w:t>33</w:t>
        </w:r>
      </w:hyperlink>
      <w:r>
        <w:rPr>
          <w:sz w:val="22"/>
          <w:szCs w:val="22"/>
        </w:rPr>
        <w:t xml:space="preserve"> Правил.</w:t>
      </w:r>
    </w:p>
    <w:p w:rsidR="00000000" w:rsidRDefault="00BC26BB">
      <w:pPr>
        <w:pStyle w:val="ab"/>
        <w:rPr>
          <w:sz w:val="22"/>
          <w:szCs w:val="22"/>
        </w:rPr>
      </w:pPr>
      <w:bookmarkStart w:id="86" w:name="sub_1703"/>
      <w:r>
        <w:rPr>
          <w:sz w:val="22"/>
          <w:szCs w:val="22"/>
        </w:rPr>
        <w:t xml:space="preserve">     7.3. В   случае   выявления   нарушений   требований,  установленных</w:t>
      </w:r>
    </w:p>
    <w:bookmarkEnd w:id="86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"http://internet.garant.ru/document?id=70190064&amp;sub=1000"</w:instrText>
      </w:r>
      <w:r w:rsidR="00115543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Правилами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, админи</w:t>
      </w:r>
      <w:r>
        <w:rPr>
          <w:sz w:val="22"/>
          <w:szCs w:val="22"/>
        </w:rPr>
        <w:t>стративными регламентами предоставления  государственных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услуг, административными регламентами  предоставления муниципальных услуг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и настоящим Соглашением, Орган:</w:t>
      </w:r>
    </w:p>
    <w:p w:rsidR="00000000" w:rsidRDefault="00BC26BB">
      <w:pPr>
        <w:pStyle w:val="ab"/>
        <w:rPr>
          <w:sz w:val="22"/>
          <w:szCs w:val="22"/>
        </w:rPr>
      </w:pPr>
      <w:bookmarkStart w:id="87" w:name="sub_1731"/>
      <w:r>
        <w:rPr>
          <w:sz w:val="22"/>
          <w:szCs w:val="22"/>
        </w:rPr>
        <w:t xml:space="preserve">     а) устанавливает    сроки    устранения   нарушений   и   направляет</w:t>
      </w:r>
    </w:p>
    <w:bookmarkEnd w:id="87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соо</w:t>
      </w:r>
      <w:r>
        <w:rPr>
          <w:sz w:val="22"/>
          <w:szCs w:val="22"/>
        </w:rPr>
        <w:t>тветствующее уведомление в МФЦ;</w:t>
      </w:r>
    </w:p>
    <w:p w:rsidR="00000000" w:rsidRDefault="00BC26BB">
      <w:pPr>
        <w:pStyle w:val="ab"/>
        <w:rPr>
          <w:sz w:val="22"/>
          <w:szCs w:val="22"/>
        </w:rPr>
      </w:pPr>
      <w:bookmarkStart w:id="88" w:name="sub_1732"/>
      <w:r>
        <w:rPr>
          <w:sz w:val="22"/>
          <w:szCs w:val="22"/>
        </w:rPr>
        <w:t xml:space="preserve">     б) в  случае,  если   допущенные  нарушения   не  были  устранены  в</w:t>
      </w:r>
    </w:p>
    <w:bookmarkEnd w:id="88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установленный срок, инициирует исключение из Перечня многофункционального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центра  или  привлекаемой  организации, в которых не устране</w:t>
      </w:r>
      <w:r>
        <w:rPr>
          <w:sz w:val="22"/>
          <w:szCs w:val="22"/>
        </w:rPr>
        <w:t>ны нарушения.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Внесение   изменений   в    Перечень  осуществляется   путем   заключения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дополнительного соглашения к настоящему Соглашению.</w:t>
      </w:r>
    </w:p>
    <w:p w:rsidR="00000000" w:rsidRDefault="00BC26BB">
      <w:bookmarkStart w:id="89" w:name="sub_1704"/>
      <w:r>
        <w:t>7.4. Контроль порядка и условий организации предоставления государственных услуг Органа в многофункциональны</w:t>
      </w:r>
      <w:r>
        <w:t xml:space="preserve">х центрах и (или) в привлекаемых организациях, указанных в </w:t>
      </w:r>
      <w:hyperlink w:anchor="sub_20000" w:history="1">
        <w:r>
          <w:rPr>
            <w:rStyle w:val="a4"/>
          </w:rPr>
          <w:t>Приложении N 2</w:t>
        </w:r>
      </w:hyperlink>
      <w:r>
        <w:t xml:space="preserve"> к настоящему Соглашению, осуществляется посредством проведения не более одного раза в год контрольных мероприятий по исполнению порядка и условий организац</w:t>
      </w:r>
      <w:r>
        <w:t>ии предоставления государственных услуг Органа, при условии соответствия их требованиям, установленным Правилами, в том числе методом "тайного покупателя"</w:t>
      </w:r>
      <w:hyperlink w:anchor="sub_4444" w:history="1">
        <w:r>
          <w:rPr>
            <w:rStyle w:val="a4"/>
          </w:rPr>
          <w:t>*(9)</w:t>
        </w:r>
      </w:hyperlink>
      <w:r>
        <w:t>.</w:t>
      </w:r>
    </w:p>
    <w:p w:rsidR="00000000" w:rsidRDefault="00BC26BB">
      <w:bookmarkStart w:id="90" w:name="sub_1705"/>
      <w:bookmarkEnd w:id="89"/>
      <w:r>
        <w:t>7.5. В случае выявления Органом нарушений по результат</w:t>
      </w:r>
      <w:r>
        <w:t>ам проведения контрольных мероприятий по исполнению порядка и условий организации предоставления государственных услуг Орган:</w:t>
      </w:r>
    </w:p>
    <w:p w:rsidR="00000000" w:rsidRDefault="00BC26BB">
      <w:bookmarkStart w:id="91" w:name="sub_1751"/>
      <w:bookmarkEnd w:id="90"/>
      <w:r>
        <w:t>а) инициирует рассмотрение выявленных нарушений на заседании комиссии по повышению качества и доступности государс</w:t>
      </w:r>
      <w:r>
        <w:t>твенных и муниципальных услуг в субъекте Российской Федерации;</w:t>
      </w:r>
    </w:p>
    <w:p w:rsidR="00000000" w:rsidRDefault="00BC26BB">
      <w:bookmarkStart w:id="92" w:name="sub_1752"/>
      <w:bookmarkEnd w:id="91"/>
      <w:r>
        <w:t>б) по запросу уполномоченного Правительством Российской Федерации федерального органа исполнительной власти, осуществляющего методическое обеспечение деятельности многофункциона</w:t>
      </w:r>
      <w:r>
        <w:t>льных центров и мониторинг деятельности многофункциональных центров, Орган представляет информацию о результатах проведенных контрольных мероприятий</w:t>
      </w:r>
      <w:hyperlink w:anchor="sub_4444" w:history="1">
        <w:r>
          <w:rPr>
            <w:rStyle w:val="a4"/>
          </w:rPr>
          <w:t>*(9)</w:t>
        </w:r>
      </w:hyperlink>
      <w:r>
        <w:t>.</w:t>
      </w:r>
    </w:p>
    <w:bookmarkEnd w:id="92"/>
    <w:p w:rsidR="00000000" w:rsidRDefault="00BC26BB"/>
    <w:p w:rsidR="00000000" w:rsidRDefault="00BC26BB">
      <w:pPr>
        <w:pStyle w:val="ab"/>
        <w:rPr>
          <w:sz w:val="22"/>
          <w:szCs w:val="22"/>
        </w:rPr>
      </w:pPr>
      <w:bookmarkStart w:id="93" w:name="sub_1600"/>
      <w:r>
        <w:rPr>
          <w:rStyle w:val="a3"/>
          <w:sz w:val="22"/>
          <w:szCs w:val="22"/>
        </w:rPr>
        <w:t xml:space="preserve">         8. Ответственность сторон за неисполнение или нена</w:t>
      </w:r>
      <w:r>
        <w:rPr>
          <w:rStyle w:val="a3"/>
          <w:sz w:val="22"/>
          <w:szCs w:val="22"/>
        </w:rPr>
        <w:t>длежащее</w:t>
      </w:r>
    </w:p>
    <w:bookmarkEnd w:id="93"/>
    <w:p w:rsidR="00000000" w:rsidRDefault="00BC26BB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исполнение возложенных на них обязанностей</w:t>
      </w:r>
    </w:p>
    <w:p w:rsidR="00000000" w:rsidRDefault="00BC26BB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За  неисполнение  или  ненадлежащее  исполнение   обязанностей   по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настоящему  Соглашению,  а  также  за  невыполнение  и (или) ненадлежащее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выполнение  требований  к  обра</w:t>
      </w:r>
      <w:r>
        <w:rPr>
          <w:sz w:val="22"/>
          <w:szCs w:val="22"/>
        </w:rPr>
        <w:t>ботке   персональных  данных  и (или) иной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информации, необходимой для предоставления ______________________________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(государственных (муниципальных)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услуг,  Стороны  несут ответственность, предусмотренную </w:t>
      </w:r>
      <w:hyperlink r:id="rId29" w:history="1">
        <w:r>
          <w:rPr>
            <w:rStyle w:val="a4"/>
            <w:sz w:val="22"/>
            <w:szCs w:val="22"/>
          </w:rPr>
          <w:t>законодательством</w:t>
        </w:r>
      </w:hyperlink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Российской Федерации.</w:t>
      </w:r>
    </w:p>
    <w:p w:rsidR="00000000" w:rsidRDefault="00BC26BB"/>
    <w:p w:rsidR="00000000" w:rsidRDefault="00BC26BB">
      <w:pPr>
        <w:pStyle w:val="ab"/>
        <w:rPr>
          <w:sz w:val="22"/>
          <w:szCs w:val="22"/>
        </w:rPr>
      </w:pPr>
      <w:bookmarkStart w:id="94" w:name="sub_1700"/>
      <w:r>
        <w:rPr>
          <w:sz w:val="22"/>
          <w:szCs w:val="22"/>
        </w:rPr>
        <w:t xml:space="preserve">                       </w:t>
      </w:r>
      <w:r>
        <w:rPr>
          <w:rStyle w:val="a3"/>
          <w:sz w:val="22"/>
          <w:szCs w:val="22"/>
        </w:rPr>
        <w:t>9. Срок действия Соглашения</w:t>
      </w:r>
    </w:p>
    <w:bookmarkEnd w:id="94"/>
    <w:p w:rsidR="00000000" w:rsidRDefault="00BC26BB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Настоящее   Соглашение   вступает   в   силу   с   даты подписания обеими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Сторонами и</w:t>
      </w:r>
      <w:r>
        <w:rPr>
          <w:sz w:val="22"/>
          <w:szCs w:val="22"/>
        </w:rPr>
        <w:t xml:space="preserve"> действует до "___" _____________ 20_ г.</w:t>
      </w:r>
      <w:hyperlink w:anchor="sub_2222" w:history="1">
        <w:r>
          <w:rPr>
            <w:rStyle w:val="a4"/>
            <w:sz w:val="22"/>
            <w:szCs w:val="22"/>
          </w:rPr>
          <w:t>*(10)</w:t>
        </w:r>
      </w:hyperlink>
    </w:p>
    <w:p w:rsidR="00000000" w:rsidRDefault="00BC26BB"/>
    <w:p w:rsidR="00000000" w:rsidRDefault="00BC26BB">
      <w:pPr>
        <w:pStyle w:val="ab"/>
        <w:rPr>
          <w:sz w:val="22"/>
          <w:szCs w:val="22"/>
        </w:rPr>
      </w:pPr>
      <w:bookmarkStart w:id="95" w:name="sub_1800"/>
      <w:r>
        <w:rPr>
          <w:sz w:val="22"/>
          <w:szCs w:val="22"/>
        </w:rPr>
        <w:lastRenderedPageBreak/>
        <w:t xml:space="preserve">    </w:t>
      </w:r>
      <w:r>
        <w:rPr>
          <w:rStyle w:val="a3"/>
          <w:sz w:val="22"/>
          <w:szCs w:val="22"/>
        </w:rPr>
        <w:t>10. Материально-техническое и финансовое обеспечение предоставления</w:t>
      </w:r>
    </w:p>
    <w:bookmarkEnd w:id="95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rStyle w:val="a3"/>
          <w:sz w:val="22"/>
          <w:szCs w:val="22"/>
        </w:rPr>
        <w:t>государственных и муниципальных услуг в МФЦ</w:t>
      </w:r>
    </w:p>
    <w:p w:rsidR="00000000" w:rsidRDefault="00BC26BB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Материально-техническое  и  фи</w:t>
      </w:r>
      <w:r>
        <w:rPr>
          <w:sz w:val="22"/>
          <w:szCs w:val="22"/>
        </w:rPr>
        <w:t>нансовое обеспечение деятельности МФЦ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осуществляется за счет следующих источников и в следующем порядке:_______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</w:t>
      </w:r>
    </w:p>
    <w:p w:rsidR="00000000" w:rsidRDefault="00BC26BB"/>
    <w:p w:rsidR="00000000" w:rsidRDefault="00BC26BB">
      <w:pPr>
        <w:pStyle w:val="ab"/>
        <w:rPr>
          <w:sz w:val="22"/>
          <w:szCs w:val="22"/>
        </w:rPr>
      </w:pPr>
      <w:bookmarkStart w:id="96" w:name="sub_1900"/>
      <w:r>
        <w:rPr>
          <w:sz w:val="22"/>
          <w:szCs w:val="22"/>
        </w:rPr>
        <w:t xml:space="preserve">                   </w:t>
      </w:r>
      <w:r>
        <w:rPr>
          <w:rStyle w:val="a3"/>
          <w:sz w:val="22"/>
          <w:szCs w:val="22"/>
        </w:rPr>
        <w:t>11. Реквизиты и подписи Сторон</w:t>
      </w:r>
    </w:p>
    <w:bookmarkEnd w:id="96"/>
    <w:p w:rsidR="00000000" w:rsidRDefault="00BC26BB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(наименовани</w:t>
      </w:r>
      <w:r>
        <w:rPr>
          <w:sz w:val="22"/>
          <w:szCs w:val="22"/>
        </w:rPr>
        <w:t>е Органа)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(полный адрес Органа)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ИНН  _______________________ ОГРН  _________________</w:t>
      </w:r>
      <w:r>
        <w:rPr>
          <w:sz w:val="22"/>
          <w:szCs w:val="22"/>
        </w:rPr>
        <w:t>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(наименование МФЦ)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(полный адрес МФЦ)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ИНН  _______________________ ОГРН  ___________________________</w:t>
      </w:r>
    </w:p>
    <w:p w:rsidR="00000000" w:rsidRDefault="00BC26BB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За _______________________________    За ________________________________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       ____________</w:t>
      </w:r>
      <w:r>
        <w:rPr>
          <w:sz w:val="22"/>
          <w:szCs w:val="22"/>
        </w:rPr>
        <w:t>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(наименование Органа)                     (наименование МФЦ)</w:t>
      </w:r>
    </w:p>
    <w:p w:rsidR="00000000" w:rsidRDefault="00BC26BB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       ________________________________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       ________________________________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руководитель Орг</w:t>
      </w:r>
      <w:r>
        <w:rPr>
          <w:sz w:val="22"/>
          <w:szCs w:val="22"/>
        </w:rPr>
        <w:t>ана, фамилия,            руководитель МФЦ, фамилия,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имя, отчество                            имя, отчество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(последнее, при наличии)                  (последнее, при наличии)</w:t>
      </w:r>
    </w:p>
    <w:p w:rsidR="00000000" w:rsidRDefault="00BC26BB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   ____________________       __________   ____________</w:t>
      </w:r>
      <w:r>
        <w:rPr>
          <w:sz w:val="22"/>
          <w:szCs w:val="22"/>
        </w:rPr>
        <w:t>_______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(Подпись)    (Расшифровка подписи)      (Подпись)    (Расшифровка подписи)</w:t>
      </w:r>
    </w:p>
    <w:p w:rsidR="00000000" w:rsidRDefault="00BC26BB"/>
    <w:p w:rsidR="00000000" w:rsidRDefault="00BC26BB"/>
    <w:p w:rsidR="00000000" w:rsidRDefault="00BC26BB">
      <w:pPr>
        <w:ind w:firstLine="698"/>
        <w:jc w:val="right"/>
      </w:pPr>
      <w:bookmarkStart w:id="97" w:name="sub_10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Соглашению</w:t>
        </w:r>
      </w:hyperlink>
      <w:r>
        <w:rPr>
          <w:rStyle w:val="a3"/>
        </w:rPr>
        <w:br/>
        <w:t>от "__" ________ ___ г. N ____</w:t>
      </w:r>
    </w:p>
    <w:bookmarkEnd w:id="97"/>
    <w:p w:rsidR="00000000" w:rsidRDefault="00BC26BB"/>
    <w:p w:rsidR="00000000" w:rsidRDefault="00BC26BB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>Перечень ___________________________________ услуг, предоставляемы</w:t>
      </w:r>
      <w:r>
        <w:rPr>
          <w:rStyle w:val="a3"/>
          <w:sz w:val="22"/>
          <w:szCs w:val="22"/>
        </w:rPr>
        <w:t>х в МФЦ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Style w:val="a3"/>
          <w:sz w:val="22"/>
          <w:szCs w:val="22"/>
        </w:rPr>
        <w:t>государственных (муниципальных)</w:t>
      </w:r>
    </w:p>
    <w:p w:rsidR="00000000" w:rsidRDefault="00BC26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1680"/>
        <w:gridCol w:w="504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26BB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C26BB">
            <w:pPr>
              <w:pStyle w:val="aa"/>
            </w:pPr>
            <w:r>
              <w:t>Наименование ____________________________________ услуги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26BB">
            <w:pPr>
              <w:pStyle w:val="aa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C26BB">
            <w:pPr>
              <w:pStyle w:val="aa"/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C26BB">
            <w:pPr>
              <w:pStyle w:val="aa"/>
              <w:jc w:val="center"/>
            </w:pPr>
            <w:r>
              <w:t>(государственной (муниципальной)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C26B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26BB">
            <w:pPr>
              <w:pStyle w:val="aa"/>
            </w:pPr>
          </w:p>
        </w:tc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26BB">
            <w:pPr>
              <w:pStyle w:val="aa"/>
            </w:pPr>
          </w:p>
        </w:tc>
      </w:tr>
    </w:tbl>
    <w:p w:rsidR="00000000" w:rsidRDefault="00BC26BB"/>
    <w:p w:rsidR="00000000" w:rsidRDefault="00BC26BB">
      <w:pPr>
        <w:ind w:firstLine="698"/>
        <w:jc w:val="right"/>
      </w:pPr>
      <w:bookmarkStart w:id="98" w:name="sub_20000"/>
      <w:r>
        <w:rPr>
          <w:rStyle w:val="a3"/>
        </w:rPr>
        <w:t>Приложение N 2</w:t>
      </w:r>
      <w:hyperlink w:anchor="sub_119" w:history="1">
        <w:r>
          <w:rPr>
            <w:rStyle w:val="a4"/>
          </w:rPr>
          <w:t>*(8)</w:t>
        </w:r>
      </w:hyperlink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Соглашению</w:t>
        </w:r>
      </w:hyperlink>
      <w:r>
        <w:rPr>
          <w:rStyle w:val="a3"/>
        </w:rPr>
        <w:t xml:space="preserve"> от "__"_______ г. N __</w:t>
      </w:r>
    </w:p>
    <w:bookmarkEnd w:id="98"/>
    <w:p w:rsidR="00000000" w:rsidRDefault="00BC26BB"/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rStyle w:val="a3"/>
          <w:sz w:val="22"/>
          <w:szCs w:val="22"/>
        </w:rPr>
        <w:t>Перечень многофункциональных центров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r>
        <w:rPr>
          <w:rStyle w:val="a3"/>
          <w:sz w:val="22"/>
          <w:szCs w:val="22"/>
        </w:rPr>
        <w:t>и (или) привлекаемых организаций, в которых организуется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Style w:val="a3"/>
          <w:sz w:val="22"/>
          <w:szCs w:val="22"/>
        </w:rPr>
        <w:t>предоставление _________________________________ услуг Органа</w:t>
      </w:r>
    </w:p>
    <w:p w:rsidR="00000000" w:rsidRDefault="00BC26B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rStyle w:val="a3"/>
          <w:sz w:val="22"/>
          <w:szCs w:val="22"/>
        </w:rPr>
        <w:t>государственных (м</w:t>
      </w:r>
      <w:r>
        <w:rPr>
          <w:rStyle w:val="a3"/>
          <w:sz w:val="22"/>
          <w:szCs w:val="22"/>
        </w:rPr>
        <w:t>униципальных)</w:t>
      </w:r>
    </w:p>
    <w:p w:rsidR="00000000" w:rsidRDefault="00BC26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6020"/>
        <w:gridCol w:w="3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26BB">
            <w:pPr>
              <w:pStyle w:val="ad"/>
            </w:pPr>
            <w:r>
              <w:t>N</w:t>
            </w:r>
          </w:p>
          <w:p w:rsidR="00000000" w:rsidRDefault="00BC26BB">
            <w:pPr>
              <w:pStyle w:val="ad"/>
            </w:pPr>
            <w:r>
              <w:t>п/п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26BB">
            <w:pPr>
              <w:pStyle w:val="ad"/>
            </w:pPr>
            <w:r>
              <w:t>Наименование многофункционального центра и (или) привлекаемой организации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26BB">
            <w:pPr>
              <w:pStyle w:val="ad"/>
            </w:pPr>
            <w:r>
              <w:t>Местонахождение многофункционального центра и (или) привлекаемой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26BB">
            <w:pPr>
              <w:pStyle w:val="aa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26BB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26BB">
            <w:pPr>
              <w:pStyle w:val="aa"/>
            </w:pPr>
          </w:p>
        </w:tc>
      </w:tr>
    </w:tbl>
    <w:p w:rsidR="00000000" w:rsidRDefault="00BC26BB"/>
    <w:p w:rsidR="00000000" w:rsidRDefault="00BC26BB"/>
    <w:p w:rsidR="00000000" w:rsidRDefault="00BC26BB">
      <w:pPr>
        <w:pStyle w:val="a6"/>
        <w:rPr>
          <w:color w:val="000000"/>
          <w:sz w:val="16"/>
          <w:szCs w:val="16"/>
        </w:rPr>
      </w:pPr>
      <w:bookmarkStart w:id="99" w:name="sub_30000"/>
      <w:r>
        <w:rPr>
          <w:color w:val="000000"/>
          <w:sz w:val="16"/>
          <w:szCs w:val="16"/>
        </w:rPr>
        <w:t>Информация об изменениях:</w:t>
      </w:r>
    </w:p>
    <w:bookmarkEnd w:id="99"/>
    <w:p w:rsidR="00000000" w:rsidRDefault="00BC26BB">
      <w:pPr>
        <w:pStyle w:val="a7"/>
      </w:pPr>
      <w:r>
        <w:fldChar w:fldCharType="begin"/>
      </w:r>
      <w:r>
        <w:instrText>HYPERLINK "http://internet.garant.ru/document?id=71513398&amp;sub=9"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Минэкономразвития России от 16 января 2017 г. N 4 приложение дополнено приложением 3</w:t>
      </w:r>
    </w:p>
    <w:p w:rsidR="00000000" w:rsidRDefault="00BC26BB">
      <w:pPr>
        <w:ind w:firstLine="0"/>
        <w:jc w:val="right"/>
      </w:pPr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Соглашению</w:t>
        </w:r>
      </w:hyperlink>
      <w:r>
        <w:rPr>
          <w:rStyle w:val="a3"/>
        </w:rPr>
        <w:t xml:space="preserve"> от "__" ____________ г. N ___</w:t>
      </w:r>
    </w:p>
    <w:p w:rsidR="00000000" w:rsidRDefault="00BC26BB"/>
    <w:p w:rsidR="00000000" w:rsidRDefault="00BC26BB">
      <w:pPr>
        <w:pStyle w:val="1"/>
      </w:pPr>
      <w:r>
        <w:t>Сведения</w:t>
      </w:r>
      <w:r>
        <w:br/>
        <w:t>о</w:t>
      </w:r>
      <w:r>
        <w:t>б одобренных (утвержденных) технологических схемах</w:t>
      </w:r>
    </w:p>
    <w:p w:rsidR="00000000" w:rsidRDefault="00BC26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620"/>
        <w:gridCol w:w="47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26BB">
            <w:pPr>
              <w:pStyle w:val="ad"/>
            </w:pPr>
            <w:r>
              <w:t>N</w:t>
            </w:r>
            <w:r>
              <w:br/>
              <w:t>п/п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26BB">
            <w:pPr>
              <w:pStyle w:val="aa"/>
              <w:jc w:val="center"/>
            </w:pPr>
            <w:r>
              <w:t>Наименование</w:t>
            </w:r>
            <w:r>
              <w:br/>
              <w:t>__________________________ услуги</w:t>
            </w:r>
            <w:r>
              <w:br/>
              <w:t>государственной</w:t>
            </w:r>
            <w:r>
              <w:br/>
              <w:t>(муниципальной)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26BB">
            <w:pPr>
              <w:pStyle w:val="aa"/>
            </w:pPr>
            <w:r>
              <w:t>Ссылка на раздел официального сайта Органа в информаци</w:t>
            </w:r>
            <w:r>
              <w:t>онно-телекоммуникационной сети "Интернет", в котором размещена технологическая схема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26BB">
            <w:pPr>
              <w:pStyle w:val="aa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C26BB">
            <w:pPr>
              <w:pStyle w:val="aa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C26BB">
            <w:pPr>
              <w:pStyle w:val="aa"/>
            </w:pPr>
          </w:p>
        </w:tc>
      </w:tr>
    </w:tbl>
    <w:p w:rsidR="00000000" w:rsidRDefault="00BC26BB"/>
    <w:p w:rsidR="00000000" w:rsidRDefault="00BC26BB"/>
    <w:p w:rsidR="00000000" w:rsidRDefault="00BC26BB">
      <w:pPr>
        <w:pStyle w:val="ad"/>
      </w:pPr>
      <w:r>
        <w:t>______________________________</w:t>
      </w:r>
    </w:p>
    <w:p w:rsidR="00000000" w:rsidRDefault="00BC26BB">
      <w:bookmarkStart w:id="100" w:name="sub_113"/>
      <w:r>
        <w:t xml:space="preserve">*(1) </w:t>
      </w:r>
      <w:hyperlink w:anchor="sub_13210" w:history="1">
        <w:r>
          <w:rPr>
            <w:rStyle w:val="a4"/>
          </w:rPr>
          <w:t>Пункт 3.2.10</w:t>
        </w:r>
      </w:hyperlink>
      <w:r>
        <w:t xml:space="preserve"> включается при заключении соглашения с уполномоченным многофункциональным центром</w:t>
      </w:r>
      <w:r>
        <w:t xml:space="preserve"> предоставления государственных и муниципальных услуг, определенным в порядке, установленном </w:t>
      </w:r>
      <w:hyperlink r:id="rId3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декабря 2012 г. N 1376 "Об утверждении П</w:t>
      </w:r>
      <w:r>
        <w:t xml:space="preserve">равил организации деятельности многофункциональных центров предоставления государственных и муниципальных услуг" (Собрание законодательства Российской Федерации, 2012, N 53, ст. 7932; 2013, N 45, ст. 5807; 2014, N 20, ст. 2523; 2015, N 11, ст. 1594; N 29, </w:t>
      </w:r>
      <w:r>
        <w:t>ст. 4486; N 42, ст. 5789) (далее - уполномоченный МФЦ).</w:t>
      </w:r>
    </w:p>
    <w:p w:rsidR="00000000" w:rsidRDefault="00BC26BB">
      <w:bookmarkStart w:id="101" w:name="sub_3333"/>
      <w:bookmarkEnd w:id="100"/>
      <w:r>
        <w:t xml:space="preserve">*(2) </w:t>
      </w:r>
      <w:hyperlink w:anchor="sub_13211" w:history="1">
        <w:r>
          <w:rPr>
            <w:rStyle w:val="a4"/>
          </w:rPr>
          <w:t>Пункт 3.2.11</w:t>
        </w:r>
      </w:hyperlink>
      <w:r>
        <w:t xml:space="preserve"> включается при заключении соглашения с уполномоченным МФЦ.</w:t>
      </w:r>
    </w:p>
    <w:p w:rsidR="00000000" w:rsidRDefault="00BC26BB">
      <w:bookmarkStart w:id="102" w:name="sub_114"/>
      <w:bookmarkEnd w:id="101"/>
      <w:r>
        <w:t xml:space="preserve">*(3) </w:t>
      </w:r>
      <w:hyperlink w:anchor="sub_1414" w:history="1">
        <w:r>
          <w:rPr>
            <w:rStyle w:val="a4"/>
          </w:rPr>
          <w:t>Пункт 4.1.4</w:t>
        </w:r>
      </w:hyperlink>
      <w:r>
        <w:t xml:space="preserve"> включается при заключении соглашения с уполномоченным МФЦ.</w:t>
      </w:r>
    </w:p>
    <w:p w:rsidR="00000000" w:rsidRDefault="00BC26BB">
      <w:bookmarkStart w:id="103" w:name="sub_115"/>
      <w:bookmarkEnd w:id="102"/>
      <w:r>
        <w:t xml:space="preserve">*(4) </w:t>
      </w:r>
      <w:hyperlink w:anchor="sub_14212" w:history="1">
        <w:r>
          <w:rPr>
            <w:rStyle w:val="a4"/>
          </w:rPr>
          <w:t>Пункт 4.2.12</w:t>
        </w:r>
      </w:hyperlink>
      <w:r>
        <w:t xml:space="preserve"> включается при заключении соглашения с МФЦ, не являющимся уполномоченным.</w:t>
      </w:r>
    </w:p>
    <w:p w:rsidR="00000000" w:rsidRDefault="00BC26BB">
      <w:bookmarkStart w:id="104" w:name="sub_116"/>
      <w:bookmarkEnd w:id="103"/>
      <w:r>
        <w:t xml:space="preserve">*(5) </w:t>
      </w:r>
      <w:hyperlink w:anchor="sub_14213" w:history="1">
        <w:r>
          <w:rPr>
            <w:rStyle w:val="a4"/>
          </w:rPr>
          <w:t>Пункты 4.2.13-4.2.15</w:t>
        </w:r>
      </w:hyperlink>
      <w:r>
        <w:t xml:space="preserve"> включаются при заключении соглашения с уполномоченным МФЦ.</w:t>
      </w:r>
    </w:p>
    <w:p w:rsidR="00000000" w:rsidRDefault="00BC26BB">
      <w:bookmarkStart w:id="105" w:name="sub_117"/>
      <w:bookmarkEnd w:id="104"/>
      <w:r>
        <w:t xml:space="preserve">*(6) </w:t>
      </w:r>
      <w:hyperlink w:anchor="sub_14213" w:history="1">
        <w:r>
          <w:rPr>
            <w:rStyle w:val="a4"/>
          </w:rPr>
          <w:t>Пункты 4.2.13-4.2.15</w:t>
        </w:r>
      </w:hyperlink>
      <w:r>
        <w:t xml:space="preserve"> включаются при заключении соглашения с уполномоченным МФЦ.</w:t>
      </w:r>
    </w:p>
    <w:p w:rsidR="00000000" w:rsidRDefault="00BC26BB">
      <w:bookmarkStart w:id="106" w:name="sub_118"/>
      <w:bookmarkEnd w:id="105"/>
      <w:r>
        <w:t xml:space="preserve">*(7) </w:t>
      </w:r>
      <w:hyperlink w:anchor="sub_16000" w:history="1">
        <w:r>
          <w:rPr>
            <w:rStyle w:val="a4"/>
          </w:rPr>
          <w:t>Разделы 6</w:t>
        </w:r>
      </w:hyperlink>
      <w:r>
        <w:t xml:space="preserve"> и </w:t>
      </w:r>
      <w:hyperlink w:anchor="sub_17000" w:history="1">
        <w:r>
          <w:rPr>
            <w:rStyle w:val="a4"/>
          </w:rPr>
          <w:t>7</w:t>
        </w:r>
      </w:hyperlink>
      <w:r>
        <w:t xml:space="preserve"> включаются при заключении соглашения с уполномоченным МФЦ, за исключением </w:t>
      </w:r>
      <w:hyperlink w:anchor="sub_1704" w:history="1">
        <w:r>
          <w:rPr>
            <w:rStyle w:val="a4"/>
          </w:rPr>
          <w:t>пунктов 7.4</w:t>
        </w:r>
      </w:hyperlink>
      <w:r>
        <w:t xml:space="preserve"> и </w:t>
      </w:r>
      <w:hyperlink w:anchor="sub_1705" w:history="1">
        <w:r>
          <w:rPr>
            <w:rStyle w:val="a4"/>
          </w:rPr>
          <w:t>7.5</w:t>
        </w:r>
      </w:hyperlink>
      <w:r>
        <w:t xml:space="preserve"> раздела 7.</w:t>
      </w:r>
    </w:p>
    <w:p w:rsidR="00000000" w:rsidRDefault="00BC26BB">
      <w:bookmarkStart w:id="107" w:name="sub_119"/>
      <w:bookmarkEnd w:id="106"/>
      <w:r>
        <w:t xml:space="preserve">*(8) </w:t>
      </w:r>
      <w:hyperlink w:anchor="sub_20000" w:history="1">
        <w:r>
          <w:rPr>
            <w:rStyle w:val="a4"/>
          </w:rPr>
          <w:t>Приложение N 2</w:t>
        </w:r>
      </w:hyperlink>
      <w:r>
        <w:t xml:space="preserve"> включается при заклю</w:t>
      </w:r>
      <w:r>
        <w:t>чении соглашения с уполномоченным МФЦ.</w:t>
      </w:r>
    </w:p>
    <w:p w:rsidR="00000000" w:rsidRDefault="00BC26BB">
      <w:bookmarkStart w:id="108" w:name="sub_4444"/>
      <w:bookmarkEnd w:id="107"/>
      <w:r>
        <w:t xml:space="preserve">(9) </w:t>
      </w:r>
      <w:hyperlink w:anchor="sub_1704" w:history="1">
        <w:r>
          <w:rPr>
            <w:rStyle w:val="a4"/>
          </w:rPr>
          <w:t>Пункты 7.4</w:t>
        </w:r>
      </w:hyperlink>
      <w:r>
        <w:t xml:space="preserve"> и </w:t>
      </w:r>
      <w:hyperlink w:anchor="sub_1705" w:history="1">
        <w:r>
          <w:rPr>
            <w:rStyle w:val="a4"/>
          </w:rPr>
          <w:t>7.5</w:t>
        </w:r>
      </w:hyperlink>
      <w:r>
        <w:t xml:space="preserve"> включаются при заключении соглашения между уполномоченным МФЦ и федеральным органом исполнительной власти или органом государстве</w:t>
      </w:r>
      <w:r>
        <w:t xml:space="preserve">нного </w:t>
      </w:r>
      <w:r>
        <w:lastRenderedPageBreak/>
        <w:t>внебюджетного фонда.</w:t>
      </w:r>
    </w:p>
    <w:p w:rsidR="00000000" w:rsidRDefault="00BC26BB">
      <w:bookmarkStart w:id="109" w:name="sub_2222"/>
      <w:bookmarkEnd w:id="108"/>
      <w:r>
        <w:t xml:space="preserve">*(10) Срок действия Соглашения до 3 лет в соответствии с </w:t>
      </w:r>
      <w:hyperlink r:id="rId31" w:history="1">
        <w:r>
          <w:rPr>
            <w:rStyle w:val="a4"/>
          </w:rPr>
          <w:t>пунктом 10</w:t>
        </w:r>
      </w:hyperlink>
      <w:r>
        <w:t xml:space="preserve"> Положения о требованиях к заключению соглашений о взаимодействии между мног</w:t>
      </w:r>
      <w:r>
        <w:t>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</w:t>
      </w:r>
      <w:r>
        <w:t xml:space="preserve">моуправления, утвержденного </w:t>
      </w:r>
      <w:hyperlink r:id="rId32" w:history="1">
        <w:r>
          <w:rPr>
            <w:rStyle w:val="a4"/>
          </w:rPr>
          <w:t>постановлением</w:t>
        </w:r>
      </w:hyperlink>
      <w:r>
        <w:t xml:space="preserve"> N 797.</w:t>
      </w:r>
    </w:p>
    <w:bookmarkEnd w:id="109"/>
    <w:p w:rsidR="00BC26BB" w:rsidRDefault="00BC26BB"/>
    <w:sectPr w:rsidR="00BC26BB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15543"/>
    <w:rsid w:val="00115543"/>
    <w:rsid w:val="00BC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60901&amp;sub=10016" TargetMode="External"/><Relationship Id="rId13" Type="http://schemas.openxmlformats.org/officeDocument/2006/relationships/hyperlink" Target="http://internet.garant.ru/document?id=71513398&amp;sub=1" TargetMode="External"/><Relationship Id="rId18" Type="http://schemas.openxmlformats.org/officeDocument/2006/relationships/hyperlink" Target="http://internet.garant.ru/document?id=70190064&amp;sub=1000" TargetMode="External"/><Relationship Id="rId26" Type="http://schemas.openxmlformats.org/officeDocument/2006/relationships/hyperlink" Target="http://internet.garant.ru/document?id=70190064&amp;sub=1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?id=12048555&amp;sub=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nternet.garant.ru/document?id=55072242&amp;sub=4" TargetMode="External"/><Relationship Id="rId12" Type="http://schemas.openxmlformats.org/officeDocument/2006/relationships/hyperlink" Target="http://internet.garant.ru/document?id=12077515&amp;sub=18" TargetMode="External"/><Relationship Id="rId17" Type="http://schemas.openxmlformats.org/officeDocument/2006/relationships/hyperlink" Target="http://internet.garant.ru/document?id=12077515&amp;sub=16011" TargetMode="External"/><Relationship Id="rId25" Type="http://schemas.openxmlformats.org/officeDocument/2006/relationships/hyperlink" Target="http://internet.garant.ru/document?id=70190064&amp;sub=100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70190064&amp;sub=0" TargetMode="External"/><Relationship Id="rId20" Type="http://schemas.openxmlformats.org/officeDocument/2006/relationships/hyperlink" Target="http://internet.garant.ru/document?id=70190064&amp;sub=1000" TargetMode="External"/><Relationship Id="rId29" Type="http://schemas.openxmlformats.org/officeDocument/2006/relationships/hyperlink" Target="http://internet.garant.ru/document?id=10064072&amp;sub=10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77515&amp;sub=181" TargetMode="External"/><Relationship Id="rId11" Type="http://schemas.openxmlformats.org/officeDocument/2006/relationships/hyperlink" Target="http://internet.garant.ru/document?id=57320977&amp;sub=1000" TargetMode="External"/><Relationship Id="rId24" Type="http://schemas.openxmlformats.org/officeDocument/2006/relationships/hyperlink" Target="http://internet.garant.ru/document?id=55072242&amp;sub=437" TargetMode="External"/><Relationship Id="rId32" Type="http://schemas.openxmlformats.org/officeDocument/2006/relationships/hyperlink" Target="http://internet.garant.ru/document?id=55072242&amp;sub=0" TargetMode="External"/><Relationship Id="rId5" Type="http://schemas.openxmlformats.org/officeDocument/2006/relationships/hyperlink" Target="http://internet.garant.ru/document?id=70045284&amp;sub=0" TargetMode="External"/><Relationship Id="rId15" Type="http://schemas.openxmlformats.org/officeDocument/2006/relationships/hyperlink" Target="http://internet.garant.ru/document?id=70190064&amp;sub=1000" TargetMode="External"/><Relationship Id="rId23" Type="http://schemas.openxmlformats.org/officeDocument/2006/relationships/hyperlink" Target="http://internet.garant.ru/document?id=70190064&amp;sub=1000" TargetMode="External"/><Relationship Id="rId28" Type="http://schemas.openxmlformats.org/officeDocument/2006/relationships/hyperlink" Target="http://internet.garant.ru/document?id=70190064&amp;sub=1033" TargetMode="External"/><Relationship Id="rId10" Type="http://schemas.openxmlformats.org/officeDocument/2006/relationships/hyperlink" Target="http://internet.garant.ru/document?id=12060901&amp;sub=0" TargetMode="External"/><Relationship Id="rId19" Type="http://schemas.openxmlformats.org/officeDocument/2006/relationships/hyperlink" Target="http://internet.garant.ru/document?id=12077515&amp;sub=162" TargetMode="External"/><Relationship Id="rId31" Type="http://schemas.openxmlformats.org/officeDocument/2006/relationships/hyperlink" Target="http://internet.garant.ru/document?id=55072242&amp;sub=1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60901&amp;sub=522878" TargetMode="External"/><Relationship Id="rId14" Type="http://schemas.openxmlformats.org/officeDocument/2006/relationships/hyperlink" Target="http://internet.garant.ru/document?id=57320977&amp;sub=1314" TargetMode="External"/><Relationship Id="rId22" Type="http://schemas.openxmlformats.org/officeDocument/2006/relationships/hyperlink" Target="http://internet.garant.ru/document?id=890941&amp;sub=2770" TargetMode="External"/><Relationship Id="rId27" Type="http://schemas.openxmlformats.org/officeDocument/2006/relationships/hyperlink" Target="http://internet.garant.ru/document?id=70190064&amp;sub=1032" TargetMode="External"/><Relationship Id="rId30" Type="http://schemas.openxmlformats.org/officeDocument/2006/relationships/hyperlink" Target="http://internet.garant.ru/document?id=7019006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5649</Words>
  <Characters>32202</Characters>
  <Application>Microsoft Office Word</Application>
  <DocSecurity>0</DocSecurity>
  <Lines>268</Lines>
  <Paragraphs>75</Paragraphs>
  <ScaleCrop>false</ScaleCrop>
  <Company>НПП "Гарант-Сервис"</Company>
  <LinksUpToDate>false</LinksUpToDate>
  <CharactersWithSpaces>37776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holukovaiv</cp:lastModifiedBy>
  <cp:revision>2</cp:revision>
  <dcterms:created xsi:type="dcterms:W3CDTF">2017-11-29T06:47:00Z</dcterms:created>
  <dcterms:modified xsi:type="dcterms:W3CDTF">2017-11-29T06:47:00Z</dcterms:modified>
</cp:coreProperties>
</file>